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both"/>
        <w:textAlignment w:val="auto"/>
        <w:outlineLvl w:val="9"/>
        <w:rPr>
          <w:rFonts w:hint="eastAsia" w:ascii="黑体" w:hAnsi="黑体" w:eastAsia="黑体" w:cs="黑体"/>
          <w:b w:val="0"/>
          <w:bCs/>
          <w:sz w:val="28"/>
          <w:szCs w:val="28"/>
          <w:lang w:eastAsia="zh-CN"/>
        </w:rPr>
      </w:pPr>
      <w:r>
        <w:rPr>
          <w:rFonts w:hint="eastAsia" w:ascii="黑体" w:hAnsi="黑体" w:eastAsia="黑体" w:cs="黑体"/>
          <w:b w:val="0"/>
          <w:bCs/>
          <w:sz w:val="28"/>
          <w:szCs w:val="28"/>
          <w:lang w:eastAsia="zh-CN"/>
        </w:rPr>
        <w:t>附件</w:t>
      </w:r>
      <w:r>
        <w:rPr>
          <w:rFonts w:hint="eastAsia" w:ascii="黑体" w:hAnsi="黑体" w:eastAsia="黑体" w:cs="黑体"/>
          <w:b w:val="0"/>
          <w:bCs/>
          <w:sz w:val="28"/>
          <w:szCs w:val="28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《门头沟区全面优化营商环境助力企业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高质量发展实施方案（征求意见稿）》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outlineLvl w:val="9"/>
        <w:rPr>
          <w:rFonts w:hint="eastAsia" w:ascii="楷体_GB2312" w:hAnsi="楷体_GB2312" w:eastAsia="楷体_GB2312" w:cs="楷体_GB2312"/>
          <w:sz w:val="30"/>
          <w:szCs w:val="30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起草说明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outlineLvl w:val="9"/>
        <w:rPr>
          <w:rFonts w:hint="eastAsia" w:ascii="楷体_GB2312" w:hAnsi="楷体_GB2312" w:eastAsia="楷体_GB2312" w:cs="楷体_GB2312"/>
          <w:sz w:val="30"/>
          <w:szCs w:val="30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56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  <w:lang w:eastAsia="zh-CN"/>
        </w:rPr>
      </w:pPr>
      <w:r>
        <w:rPr>
          <w:rFonts w:hint="eastAsia" w:ascii="黑体" w:hAnsi="黑体" w:eastAsia="黑体"/>
          <w:sz w:val="32"/>
          <w:szCs w:val="32"/>
        </w:rPr>
        <w:t>一、文件起草背景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为深入贯彻落实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《北京市全面优化营商环境助力企业高质量发展实施方案》，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巩固夯实“营商环境年”建设成果，持续打造市场化、法治化、国际化营商环境，结合区委区政府构建优质公共营商环境和产业营商环境部署，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力求破解掣肘产业培育和企业发展进程的问题，推动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全区经济社会绿色高质量发展，我委制定了《门头沟区全面优化营商环境助力企业高质量发展实施方案（征求意见稿）》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仿宋_GB2312"/>
          <w:sz w:val="32"/>
          <w:szCs w:val="32"/>
          <w:lang w:eastAsia="zh-CN"/>
        </w:rPr>
      </w:pPr>
      <w:r>
        <w:rPr>
          <w:rFonts w:hint="eastAsia" w:ascii="黑体" w:hAnsi="黑体" w:eastAsia="黑体" w:cs="仿宋_GB2312"/>
          <w:sz w:val="32"/>
          <w:szCs w:val="32"/>
        </w:rPr>
        <w:t>二、</w:t>
      </w:r>
      <w:r>
        <w:rPr>
          <w:rFonts w:hint="eastAsia" w:ascii="黑体" w:hAnsi="黑体" w:eastAsia="黑体" w:cs="仿宋_GB2312"/>
          <w:sz w:val="32"/>
          <w:szCs w:val="32"/>
          <w:lang w:eastAsia="zh-CN"/>
        </w:rPr>
        <w:t>起草过程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为扎实推进北京市营商环境6</w:t>
      </w:r>
      <w:r>
        <w:rPr>
          <w:rFonts w:hint="default" w:ascii="仿宋_GB2312" w:hAnsi="仿宋_GB2312" w:eastAsia="仿宋_GB2312" w:cs="仿宋_GB2312"/>
          <w:sz w:val="32"/>
          <w:szCs w:val="32"/>
          <w:lang w:val="en" w:eastAsia="zh-CN"/>
        </w:rPr>
        <w:t>.0</w:t>
      </w:r>
      <w:r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  <w:t>改革任务在我区加快落实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《北京市全面优化营商环境助力企业高质量发展实施方案》发布后，我委第一时间进行认真研读，对相关改革任务进行科学分解，结合我区构建优质公共营商环境和产业营商环境部署，根据门头沟营商环境特点，制定了《门头沟区全面优化营商环境助力企业高质量发展实施方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案（征求意见稿）》，并于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4月23日征求了各单位相关意见并进行了修改完善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文件</w:t>
      </w:r>
      <w:r>
        <w:rPr>
          <w:rFonts w:hint="eastAsia" w:ascii="黑体" w:hAnsi="黑体" w:eastAsia="黑体" w:cs="仿宋_GB2312"/>
          <w:sz w:val="32"/>
          <w:szCs w:val="32"/>
          <w:lang w:eastAsia="zh-CN"/>
        </w:rPr>
        <w:t>主要</w:t>
      </w:r>
      <w:r>
        <w:rPr>
          <w:rFonts w:hint="eastAsia" w:ascii="黑体" w:hAnsi="黑体" w:eastAsia="黑体" w:cs="仿宋_GB2312"/>
          <w:sz w:val="32"/>
          <w:szCs w:val="32"/>
        </w:rPr>
        <w:t>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/>
          <w:sz w:val="32"/>
          <w:szCs w:val="32"/>
          <w:lang w:eastAsia="zh-CN"/>
        </w:rPr>
        <w:t>方案制定依据包括《北京市全面优化营商环境助力企业高质量发展实施方案》，结合区领导对优化营商环境相关批示、《区政协关于持续优化提升我区营商环境专题协商意见的报告》、营商环境特约监督员座谈会意见反馈、《门头沟区“营商环境建设年”成效报告反馈》等多方意见建议，结合我区实际，明确了各部门任务，全力保证各项政策落实到位，切实服务好我区市场主体、重点产业发展</w:t>
      </w:r>
      <w:bookmarkStart w:id="0" w:name="_GoBack"/>
      <w:bookmarkEnd w:id="0"/>
      <w:r>
        <w:rPr>
          <w:rFonts w:hint="eastAsia" w:ascii="仿宋_GB2312" w:hAnsi="Times New Roman" w:eastAsia="仿宋_GB2312"/>
          <w:sz w:val="32"/>
          <w:szCs w:val="32"/>
          <w:lang w:eastAsia="zh-CN"/>
        </w:rPr>
        <w:t>。</w:t>
      </w:r>
      <w:r>
        <w:rPr>
          <w:rFonts w:hint="eastAsia" w:ascii="仿宋_GB2312" w:hAnsi="Times New Roman" w:eastAsia="仿宋_GB2312"/>
          <w:sz w:val="32"/>
          <w:szCs w:val="32"/>
          <w:lang w:val="en-US" w:eastAsia="zh-CN"/>
        </w:rPr>
        <w:t>内容主要包括：总体要求、主要任务和组织保障等，特此说明。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outlineLvl w:val="9"/>
        <w:rPr>
          <w:rFonts w:hint="eastAsia" w:ascii="楷体_GB2312" w:hAnsi="楷体_GB2312" w:eastAsia="楷体_GB2312" w:cs="楷体_GB2312"/>
          <w:sz w:val="30"/>
          <w:szCs w:val="30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56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both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both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CC"/>
    <w:family w:val="roman"/>
    <w:pitch w:val="default"/>
    <w:sig w:usb0="00000000" w:usb1="00000000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altName w:val="汉仪中宋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Cambria">
    <w:altName w:val="Noto Sans Syriac Eastern"/>
    <w:panose1 w:val="02040503050406030204"/>
    <w:charset w:val="00"/>
    <w:family w:val="roman"/>
    <w:pitch w:val="default"/>
    <w:sig w:usb0="00000000" w:usb1="00000000" w:usb2="02000000" w:usb3="00000000" w:csb0="2000019F" w:csb1="00000000"/>
  </w:font>
  <w:font w:name="Tahoma">
    <w:altName w:val="DejaVu Sans"/>
    <w:panose1 w:val="020B0604030504040204"/>
    <w:charset w:val="00"/>
    <w:family w:val="swiss"/>
    <w:pitch w:val="default"/>
    <w:sig w:usb0="00000000" w:usb1="00000000" w:usb2="00000029" w:usb3="00000000" w:csb0="200101FF" w:csb1="2028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Noto Sans Syriac Eastern">
    <w:panose1 w:val="02040503050306020203"/>
    <w:charset w:val="86"/>
    <w:family w:val="auto"/>
    <w:pitch w:val="default"/>
    <w:sig w:usb0="00000000" w:usb1="00000000" w:usb2="00000080" w:usb3="00000000" w:csb0="203E0161" w:csb1="D7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2620423"/>
    <w:multiLevelType w:val="singleLevel"/>
    <w:tmpl w:val="62620423"/>
    <w:lvl w:ilvl="0" w:tentative="0">
      <w:start w:val="3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oNotDisplayPageBoundaries w:val="true"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C7C"/>
    <w:rsid w:val="00006040"/>
    <w:rsid w:val="0006458C"/>
    <w:rsid w:val="000650EA"/>
    <w:rsid w:val="0007372C"/>
    <w:rsid w:val="00083864"/>
    <w:rsid w:val="000909D5"/>
    <w:rsid w:val="0009701A"/>
    <w:rsid w:val="000A4215"/>
    <w:rsid w:val="000D33A6"/>
    <w:rsid w:val="000D474B"/>
    <w:rsid w:val="000E2E3D"/>
    <w:rsid w:val="000E45A2"/>
    <w:rsid w:val="00127577"/>
    <w:rsid w:val="00133803"/>
    <w:rsid w:val="00142ADB"/>
    <w:rsid w:val="001469A9"/>
    <w:rsid w:val="00163DF6"/>
    <w:rsid w:val="00187285"/>
    <w:rsid w:val="001B36FA"/>
    <w:rsid w:val="001E5F7B"/>
    <w:rsid w:val="001F1CE5"/>
    <w:rsid w:val="002103A0"/>
    <w:rsid w:val="00231374"/>
    <w:rsid w:val="00257642"/>
    <w:rsid w:val="00265877"/>
    <w:rsid w:val="002778C6"/>
    <w:rsid w:val="00284D5D"/>
    <w:rsid w:val="00285F85"/>
    <w:rsid w:val="00297DDD"/>
    <w:rsid w:val="002B682E"/>
    <w:rsid w:val="002C5B17"/>
    <w:rsid w:val="00304447"/>
    <w:rsid w:val="00326E9C"/>
    <w:rsid w:val="0033750F"/>
    <w:rsid w:val="003417DD"/>
    <w:rsid w:val="00355389"/>
    <w:rsid w:val="00376B8B"/>
    <w:rsid w:val="00382A7C"/>
    <w:rsid w:val="00392C72"/>
    <w:rsid w:val="003B18B2"/>
    <w:rsid w:val="003B2106"/>
    <w:rsid w:val="003B3743"/>
    <w:rsid w:val="003D0A63"/>
    <w:rsid w:val="004051FE"/>
    <w:rsid w:val="00427596"/>
    <w:rsid w:val="00441180"/>
    <w:rsid w:val="00447F91"/>
    <w:rsid w:val="0048395E"/>
    <w:rsid w:val="00486B91"/>
    <w:rsid w:val="004C543A"/>
    <w:rsid w:val="00502779"/>
    <w:rsid w:val="00510DFB"/>
    <w:rsid w:val="00517312"/>
    <w:rsid w:val="00521154"/>
    <w:rsid w:val="0053157B"/>
    <w:rsid w:val="00536723"/>
    <w:rsid w:val="00541553"/>
    <w:rsid w:val="0055410F"/>
    <w:rsid w:val="00555988"/>
    <w:rsid w:val="00565608"/>
    <w:rsid w:val="00580F47"/>
    <w:rsid w:val="00590E77"/>
    <w:rsid w:val="005E44F2"/>
    <w:rsid w:val="006077FC"/>
    <w:rsid w:val="00616965"/>
    <w:rsid w:val="0063100B"/>
    <w:rsid w:val="006907BE"/>
    <w:rsid w:val="00695A8A"/>
    <w:rsid w:val="006C40C4"/>
    <w:rsid w:val="006C7209"/>
    <w:rsid w:val="006E2561"/>
    <w:rsid w:val="006E6C01"/>
    <w:rsid w:val="00710389"/>
    <w:rsid w:val="00737ECD"/>
    <w:rsid w:val="0074759A"/>
    <w:rsid w:val="007601D3"/>
    <w:rsid w:val="00770E11"/>
    <w:rsid w:val="00773009"/>
    <w:rsid w:val="00774767"/>
    <w:rsid w:val="007867CD"/>
    <w:rsid w:val="007904B5"/>
    <w:rsid w:val="007A1EBB"/>
    <w:rsid w:val="007A33BC"/>
    <w:rsid w:val="007A4BFB"/>
    <w:rsid w:val="007A7917"/>
    <w:rsid w:val="007B795D"/>
    <w:rsid w:val="007F144E"/>
    <w:rsid w:val="008327D3"/>
    <w:rsid w:val="008641F8"/>
    <w:rsid w:val="0087047C"/>
    <w:rsid w:val="00870CC3"/>
    <w:rsid w:val="00895BFF"/>
    <w:rsid w:val="00897F94"/>
    <w:rsid w:val="008C05AD"/>
    <w:rsid w:val="008C1956"/>
    <w:rsid w:val="008C414D"/>
    <w:rsid w:val="008D1432"/>
    <w:rsid w:val="008E2850"/>
    <w:rsid w:val="008E3276"/>
    <w:rsid w:val="008F261B"/>
    <w:rsid w:val="009130FB"/>
    <w:rsid w:val="00930C36"/>
    <w:rsid w:val="00941E8C"/>
    <w:rsid w:val="009463C7"/>
    <w:rsid w:val="00947397"/>
    <w:rsid w:val="00972152"/>
    <w:rsid w:val="00995D6D"/>
    <w:rsid w:val="009A0937"/>
    <w:rsid w:val="009C07E4"/>
    <w:rsid w:val="009E3C09"/>
    <w:rsid w:val="00A67101"/>
    <w:rsid w:val="00A76363"/>
    <w:rsid w:val="00A8226C"/>
    <w:rsid w:val="00A8654B"/>
    <w:rsid w:val="00AE5567"/>
    <w:rsid w:val="00B158F6"/>
    <w:rsid w:val="00B52C7C"/>
    <w:rsid w:val="00B64369"/>
    <w:rsid w:val="00B721CB"/>
    <w:rsid w:val="00B92E89"/>
    <w:rsid w:val="00BA0AAE"/>
    <w:rsid w:val="00BA3507"/>
    <w:rsid w:val="00BC27F9"/>
    <w:rsid w:val="00BE4A91"/>
    <w:rsid w:val="00C03434"/>
    <w:rsid w:val="00C66DCC"/>
    <w:rsid w:val="00C91843"/>
    <w:rsid w:val="00CB204C"/>
    <w:rsid w:val="00CB2EBC"/>
    <w:rsid w:val="00CC767C"/>
    <w:rsid w:val="00CE3E7C"/>
    <w:rsid w:val="00D169F4"/>
    <w:rsid w:val="00D26B16"/>
    <w:rsid w:val="00D337EC"/>
    <w:rsid w:val="00D65F8E"/>
    <w:rsid w:val="00DD1103"/>
    <w:rsid w:val="00DD5BD6"/>
    <w:rsid w:val="00DE0226"/>
    <w:rsid w:val="00DF24F2"/>
    <w:rsid w:val="00DF7054"/>
    <w:rsid w:val="00E04AE8"/>
    <w:rsid w:val="00E17747"/>
    <w:rsid w:val="00E45223"/>
    <w:rsid w:val="00E53691"/>
    <w:rsid w:val="00E5452D"/>
    <w:rsid w:val="00E6046D"/>
    <w:rsid w:val="00E72E7A"/>
    <w:rsid w:val="00EB3A8C"/>
    <w:rsid w:val="00EF30F9"/>
    <w:rsid w:val="00F05CDF"/>
    <w:rsid w:val="00F36B72"/>
    <w:rsid w:val="00F43B44"/>
    <w:rsid w:val="00F91C7E"/>
    <w:rsid w:val="00FB33CB"/>
    <w:rsid w:val="00FD4BEC"/>
    <w:rsid w:val="00FF12FA"/>
    <w:rsid w:val="016B2A4C"/>
    <w:rsid w:val="018971BB"/>
    <w:rsid w:val="052D77BA"/>
    <w:rsid w:val="05484045"/>
    <w:rsid w:val="0975326F"/>
    <w:rsid w:val="0C865A4D"/>
    <w:rsid w:val="0D8A66F3"/>
    <w:rsid w:val="10E94E45"/>
    <w:rsid w:val="1220009E"/>
    <w:rsid w:val="190344DA"/>
    <w:rsid w:val="1D635CF2"/>
    <w:rsid w:val="1EA8331C"/>
    <w:rsid w:val="1F739540"/>
    <w:rsid w:val="1FAD6BB4"/>
    <w:rsid w:val="22046430"/>
    <w:rsid w:val="228C7728"/>
    <w:rsid w:val="23467AF2"/>
    <w:rsid w:val="24B161A7"/>
    <w:rsid w:val="27E50231"/>
    <w:rsid w:val="29316D86"/>
    <w:rsid w:val="2AC27350"/>
    <w:rsid w:val="2B947B36"/>
    <w:rsid w:val="2C8E511B"/>
    <w:rsid w:val="2D1075CD"/>
    <w:rsid w:val="32907016"/>
    <w:rsid w:val="32CB01BE"/>
    <w:rsid w:val="3458724C"/>
    <w:rsid w:val="35462C9E"/>
    <w:rsid w:val="378879CC"/>
    <w:rsid w:val="3BAF8AA4"/>
    <w:rsid w:val="3C6F210D"/>
    <w:rsid w:val="3F5D0D74"/>
    <w:rsid w:val="3F632A36"/>
    <w:rsid w:val="3F71096E"/>
    <w:rsid w:val="3FF0A204"/>
    <w:rsid w:val="40E801A2"/>
    <w:rsid w:val="48170A07"/>
    <w:rsid w:val="4AD42B9B"/>
    <w:rsid w:val="4BE7088D"/>
    <w:rsid w:val="4BF9467F"/>
    <w:rsid w:val="4CCA0501"/>
    <w:rsid w:val="4FCBAB56"/>
    <w:rsid w:val="4FFF7BAB"/>
    <w:rsid w:val="523A5839"/>
    <w:rsid w:val="562478C0"/>
    <w:rsid w:val="5795611F"/>
    <w:rsid w:val="57E60A7F"/>
    <w:rsid w:val="580D35E9"/>
    <w:rsid w:val="58CB77C6"/>
    <w:rsid w:val="58D78B6E"/>
    <w:rsid w:val="59660E50"/>
    <w:rsid w:val="59BC4E0F"/>
    <w:rsid w:val="5B7D533B"/>
    <w:rsid w:val="5EF723C8"/>
    <w:rsid w:val="5EFD9DB2"/>
    <w:rsid w:val="5FFFD5DB"/>
    <w:rsid w:val="60FFBA73"/>
    <w:rsid w:val="63052A22"/>
    <w:rsid w:val="639C2BEF"/>
    <w:rsid w:val="65F2038F"/>
    <w:rsid w:val="675D2FC4"/>
    <w:rsid w:val="67F80FCB"/>
    <w:rsid w:val="67F8ADBC"/>
    <w:rsid w:val="689CF0CE"/>
    <w:rsid w:val="68A441EA"/>
    <w:rsid w:val="68C73A49"/>
    <w:rsid w:val="68FFBAE1"/>
    <w:rsid w:val="696F6135"/>
    <w:rsid w:val="6B5DF780"/>
    <w:rsid w:val="6BFF607C"/>
    <w:rsid w:val="6BFFC133"/>
    <w:rsid w:val="6C754E65"/>
    <w:rsid w:val="6FEA7DE4"/>
    <w:rsid w:val="73553A28"/>
    <w:rsid w:val="73EFAD2B"/>
    <w:rsid w:val="73F9116E"/>
    <w:rsid w:val="77672846"/>
    <w:rsid w:val="786F0C6B"/>
    <w:rsid w:val="78B73069"/>
    <w:rsid w:val="792D0B88"/>
    <w:rsid w:val="797F08E8"/>
    <w:rsid w:val="79FF2849"/>
    <w:rsid w:val="7B9BC2CD"/>
    <w:rsid w:val="7D271F92"/>
    <w:rsid w:val="7D6224D7"/>
    <w:rsid w:val="7DF596F2"/>
    <w:rsid w:val="7E372890"/>
    <w:rsid w:val="7E6DCA9F"/>
    <w:rsid w:val="7EF05F50"/>
    <w:rsid w:val="7F350A3A"/>
    <w:rsid w:val="7F433D02"/>
    <w:rsid w:val="7F770C9F"/>
    <w:rsid w:val="7FD3662A"/>
    <w:rsid w:val="7FD7FB3E"/>
    <w:rsid w:val="7FDE0627"/>
    <w:rsid w:val="7FF72873"/>
    <w:rsid w:val="7FFE55A5"/>
    <w:rsid w:val="7FFFDBE3"/>
    <w:rsid w:val="8DCE58F6"/>
    <w:rsid w:val="A7BF122D"/>
    <w:rsid w:val="AFF3252F"/>
    <w:rsid w:val="B7E73160"/>
    <w:rsid w:val="B7FFA720"/>
    <w:rsid w:val="BB15013A"/>
    <w:rsid w:val="BE734A04"/>
    <w:rsid w:val="CFFF26E0"/>
    <w:rsid w:val="CFFF748E"/>
    <w:rsid w:val="D2BFD6D3"/>
    <w:rsid w:val="D5AD3520"/>
    <w:rsid w:val="D7F5FB0B"/>
    <w:rsid w:val="DC7F85D4"/>
    <w:rsid w:val="DDDA7B80"/>
    <w:rsid w:val="DE376A0B"/>
    <w:rsid w:val="DEDD326E"/>
    <w:rsid w:val="DF6B384B"/>
    <w:rsid w:val="DF7BEAE1"/>
    <w:rsid w:val="E4FA4FC0"/>
    <w:rsid w:val="E7EC00E8"/>
    <w:rsid w:val="E7F74C72"/>
    <w:rsid w:val="EBD91A16"/>
    <w:rsid w:val="EFCFEE20"/>
    <w:rsid w:val="F1DF93A3"/>
    <w:rsid w:val="F3DF07B0"/>
    <w:rsid w:val="F3EC6B23"/>
    <w:rsid w:val="F45D2E46"/>
    <w:rsid w:val="F4D51B7B"/>
    <w:rsid w:val="F5EA6240"/>
    <w:rsid w:val="F7BFF527"/>
    <w:rsid w:val="F7DFACD3"/>
    <w:rsid w:val="FBDFC08E"/>
    <w:rsid w:val="FCDF04AB"/>
    <w:rsid w:val="FDFF57A1"/>
    <w:rsid w:val="FE3BCA53"/>
    <w:rsid w:val="FE5D2A57"/>
    <w:rsid w:val="FEEFB188"/>
    <w:rsid w:val="FFDAB53A"/>
    <w:rsid w:val="FFE5913C"/>
    <w:rsid w:val="FFFD0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unhideWhenUsed/>
    <w:qFormat/>
    <w:uiPriority w:val="1"/>
  </w:style>
  <w:style w:type="table" w:default="1" w:styleId="9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next w:val="1"/>
    <w:qFormat/>
    <w:uiPriority w:val="0"/>
    <w:rPr>
      <w:rFonts w:ascii="宋体" w:hAnsi="Courier New" w:eastAsia="宋体" w:cs="Courier New"/>
      <w:szCs w:val="21"/>
    </w:rPr>
  </w:style>
  <w:style w:type="paragraph" w:styleId="3">
    <w:name w:val="Body Text"/>
    <w:basedOn w:val="1"/>
    <w:link w:val="15"/>
    <w:qFormat/>
    <w:uiPriority w:val="0"/>
    <w:rPr>
      <w:rFonts w:ascii="仿宋_GB2312" w:hAnsi="Times New Roman" w:eastAsia="仿宋_GB2312" w:cs="Times New Roman"/>
      <w:sz w:val="32"/>
      <w:szCs w:val="24"/>
    </w:rPr>
  </w:style>
  <w:style w:type="paragraph" w:styleId="4">
    <w:name w:val="Balloon Text"/>
    <w:basedOn w:val="1"/>
    <w:link w:val="18"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8">
    <w:name w:val="Title"/>
    <w:basedOn w:val="1"/>
    <w:next w:val="1"/>
    <w:link w:val="19"/>
    <w:qFormat/>
    <w:uiPriority w:val="10"/>
    <w:pPr>
      <w:spacing w:line="660" w:lineRule="exact"/>
      <w:jc w:val="center"/>
      <w:outlineLvl w:val="0"/>
    </w:pPr>
    <w:rPr>
      <w:rFonts w:ascii="华文中宋" w:eastAsia="华文中宋" w:hAnsiTheme="majorHAnsi" w:cstheme="majorBidi"/>
      <w:bCs/>
      <w:sz w:val="44"/>
      <w:szCs w:val="32"/>
    </w:rPr>
  </w:style>
  <w:style w:type="character" w:styleId="11">
    <w:name w:val="page number"/>
    <w:basedOn w:val="10"/>
    <w:qFormat/>
    <w:uiPriority w:val="0"/>
  </w:style>
  <w:style w:type="character" w:styleId="12">
    <w:name w:val="Hyperlink"/>
    <w:basedOn w:val="10"/>
    <w:qFormat/>
    <w:uiPriority w:val="0"/>
    <w:rPr>
      <w:color w:val="0000FF"/>
      <w:u w:val="single"/>
    </w:rPr>
  </w:style>
  <w:style w:type="character" w:customStyle="1" w:styleId="13">
    <w:name w:val="页眉 Char"/>
    <w:basedOn w:val="10"/>
    <w:link w:val="6"/>
    <w:semiHidden/>
    <w:qFormat/>
    <w:uiPriority w:val="99"/>
    <w:rPr>
      <w:sz w:val="18"/>
      <w:szCs w:val="18"/>
    </w:rPr>
  </w:style>
  <w:style w:type="character" w:customStyle="1" w:styleId="14">
    <w:name w:val="页脚 Char"/>
    <w:basedOn w:val="10"/>
    <w:link w:val="5"/>
    <w:semiHidden/>
    <w:qFormat/>
    <w:uiPriority w:val="99"/>
    <w:rPr>
      <w:sz w:val="18"/>
      <w:szCs w:val="18"/>
    </w:rPr>
  </w:style>
  <w:style w:type="character" w:customStyle="1" w:styleId="15">
    <w:name w:val="正文文本 Char"/>
    <w:basedOn w:val="10"/>
    <w:link w:val="3"/>
    <w:qFormat/>
    <w:uiPriority w:val="0"/>
    <w:rPr>
      <w:rFonts w:ascii="仿宋_GB2312" w:hAnsi="Times New Roman" w:eastAsia="仿宋_GB2312" w:cs="Times New Roman"/>
      <w:sz w:val="32"/>
      <w:szCs w:val="24"/>
    </w:rPr>
  </w:style>
  <w:style w:type="paragraph" w:customStyle="1" w:styleId="16">
    <w:name w:val="_Style 1"/>
    <w:basedOn w:val="1"/>
    <w:qFormat/>
    <w:uiPriority w:val="0"/>
    <w:rPr>
      <w:rFonts w:ascii="Tahoma" w:hAnsi="Tahoma" w:eastAsia="宋体" w:cs="Times New Roman"/>
      <w:sz w:val="24"/>
      <w:szCs w:val="20"/>
    </w:rPr>
  </w:style>
  <w:style w:type="paragraph" w:customStyle="1" w:styleId="17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18">
    <w:name w:val="批注框文本 Char"/>
    <w:basedOn w:val="10"/>
    <w:link w:val="4"/>
    <w:semiHidden/>
    <w:qFormat/>
    <w:uiPriority w:val="99"/>
    <w:rPr>
      <w:sz w:val="18"/>
      <w:szCs w:val="18"/>
    </w:rPr>
  </w:style>
  <w:style w:type="character" w:customStyle="1" w:styleId="19">
    <w:name w:val="标题 Char"/>
    <w:basedOn w:val="10"/>
    <w:link w:val="8"/>
    <w:qFormat/>
    <w:uiPriority w:val="10"/>
    <w:rPr>
      <w:rFonts w:ascii="华文中宋" w:eastAsia="华文中宋" w:hAnsiTheme="majorHAnsi" w:cstheme="majorBidi"/>
      <w:bCs/>
      <w:sz w:val="44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50</Words>
  <Characters>289</Characters>
  <Lines>2</Lines>
  <Paragraphs>1</Paragraphs>
  <TotalTime>5</TotalTime>
  <ScaleCrop>false</ScaleCrop>
  <LinksUpToDate>false</LinksUpToDate>
  <CharactersWithSpaces>338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2019-03-23T17:51:00Z</dcterms:created>
  <dc:creator>t</dc:creator>
  <cp:lastModifiedBy>冯纯玉</cp:lastModifiedBy>
  <cp:lastPrinted>2019-07-31T17:04:00Z</cp:lastPrinted>
  <dcterms:modified xsi:type="dcterms:W3CDTF">2023-04-27T16:53:12Z</dcterms:modified>
  <cp:revision>91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</Properties>
</file>