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  <w:lang w:eastAsia="zh-CN"/>
        </w:rPr>
        <w:t>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2023年12月21日至2023年12月29日期间，我局无新增行政处罚案件。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北京市门头沟区市场监督管理局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0" w:firstLineChars="15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2023年12月29日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FAB2C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2023-12-29T01:05:37Z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