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85"/>
        </w:tabs>
        <w:jc w:val="left"/>
        <w:rPr>
          <w:rFonts w:hint="eastAsia" w:ascii="方正小标宋简体" w:hAnsi="华文中宋" w:eastAsia="方正小标宋简体" w:cs="Times New Roman"/>
          <w:b/>
          <w:bCs/>
          <w:color w:val="FF0000"/>
          <w:spacing w:val="20"/>
          <w:w w:val="42"/>
          <w:kern w:val="0"/>
          <w:sz w:val="32"/>
          <w:szCs w:val="32"/>
          <w:lang w:eastAsia="zh-CN"/>
        </w:rPr>
      </w:pPr>
    </w:p>
    <w:p>
      <w:pPr>
        <w:tabs>
          <w:tab w:val="left" w:pos="3185"/>
        </w:tabs>
        <w:jc w:val="left"/>
        <w:rPr>
          <w:rFonts w:hint="eastAsia" w:ascii="方正小标宋简体" w:hAnsi="华文中宋" w:eastAsia="方正小标宋简体" w:cs="Times New Roman"/>
          <w:b/>
          <w:bCs/>
          <w:color w:val="FF0000"/>
          <w:spacing w:val="20"/>
          <w:w w:val="42"/>
          <w:kern w:val="0"/>
          <w:sz w:val="32"/>
          <w:szCs w:val="32"/>
          <w:lang w:eastAsia="zh-CN"/>
        </w:rPr>
      </w:pPr>
    </w:p>
    <w:p>
      <w:pPr>
        <w:tabs>
          <w:tab w:val="left" w:pos="3185"/>
        </w:tabs>
        <w:jc w:val="left"/>
        <w:rPr>
          <w:rFonts w:hint="eastAsia" w:ascii="方正小标宋简体" w:hAnsi="华文中宋" w:eastAsia="方正小标宋简体" w:cs="Times New Roman"/>
          <w:b/>
          <w:bCs/>
          <w:color w:val="FF0000"/>
          <w:spacing w:val="20"/>
          <w:w w:val="42"/>
          <w:kern w:val="0"/>
          <w:sz w:val="32"/>
          <w:szCs w:val="32"/>
          <w:lang w:eastAsia="zh-CN"/>
        </w:rPr>
      </w:pPr>
    </w:p>
    <w:p>
      <w:pPr>
        <w:jc w:val="center"/>
        <w:rPr>
          <w:rFonts w:hint="eastAsia" w:ascii="方正小标宋简体" w:hAnsi="华文中宋" w:eastAsia="方正小标宋简体" w:cs="方正小标宋简体"/>
          <w:b w:val="0"/>
          <w:bCs w:val="0"/>
          <w:color w:val="FF0000"/>
          <w:spacing w:val="23"/>
          <w:w w:val="50"/>
          <w:kern w:val="0"/>
          <w:sz w:val="112"/>
          <w:szCs w:val="112"/>
        </w:rPr>
      </w:pPr>
      <w:r>
        <w:rPr>
          <w:rFonts w:hint="eastAsia" w:ascii="方正小标宋简体" w:hAnsi="华文中宋" w:eastAsia="方正小标宋简体" w:cs="方正小标宋简体"/>
          <w:b w:val="0"/>
          <w:bCs w:val="0"/>
          <w:color w:val="FF0000"/>
          <w:spacing w:val="23"/>
          <w:w w:val="50"/>
          <w:kern w:val="0"/>
          <w:sz w:val="112"/>
          <w:szCs w:val="112"/>
        </w:rPr>
        <w:t>北京市门头沟区</w:t>
      </w:r>
      <w:r>
        <w:rPr>
          <w:rFonts w:hint="eastAsia" w:ascii="方正小标宋简体" w:hAnsi="华文中宋" w:eastAsia="方正小标宋简体" w:cs="方正小标宋简体"/>
          <w:b w:val="0"/>
          <w:bCs w:val="0"/>
          <w:color w:val="FF0000"/>
          <w:spacing w:val="23"/>
          <w:w w:val="50"/>
          <w:kern w:val="0"/>
          <w:sz w:val="112"/>
          <w:szCs w:val="112"/>
          <w:lang w:eastAsia="zh-CN"/>
        </w:rPr>
        <w:t>应急管理局</w:t>
      </w:r>
      <w:r>
        <w:rPr>
          <w:rFonts w:hint="eastAsia" w:ascii="方正小标宋简体" w:hAnsi="华文中宋" w:eastAsia="方正小标宋简体" w:cs="方正小标宋简体"/>
          <w:b w:val="0"/>
          <w:bCs w:val="0"/>
          <w:color w:val="FF0000"/>
          <w:spacing w:val="23"/>
          <w:w w:val="50"/>
          <w:kern w:val="0"/>
          <w:sz w:val="112"/>
          <w:szCs w:val="112"/>
        </w:rPr>
        <w:t>文件</w:t>
      </w:r>
    </w:p>
    <w:p>
      <w:pPr>
        <w:jc w:val="center"/>
        <w:rPr>
          <w:rFonts w:hint="eastAsia" w:ascii="方正小标宋简体" w:hAnsi="华文中宋" w:eastAsia="方正小标宋简体" w:cs="方正小标宋简体"/>
          <w:b/>
          <w:bCs/>
          <w:color w:val="FF0000"/>
          <w:spacing w:val="23"/>
          <w:w w:val="50"/>
          <w:kern w:val="0"/>
          <w:sz w:val="32"/>
          <w:szCs w:val="32"/>
        </w:rPr>
      </w:pPr>
    </w:p>
    <w:p>
      <w:pPr>
        <w:tabs>
          <w:tab w:val="center" w:pos="4541"/>
          <w:tab w:val="left" w:pos="7112"/>
        </w:tabs>
        <w:spacing w:line="600" w:lineRule="exact"/>
        <w:jc w:val="left"/>
        <w:rPr>
          <w:rFonts w:hint="eastAsia" w:ascii="方正小标宋简体" w:hAnsi="华文中宋" w:eastAsia="仿宋_GB2312"/>
          <w:color w:val="auto"/>
          <w:sz w:val="44"/>
          <w:szCs w:val="44"/>
          <w:lang w:eastAsia="zh-CN"/>
        </w:rPr>
      </w:pPr>
      <w:r>
        <w:rPr>
          <w:rFonts w:hint="eastAsia" w:ascii="仿宋_GB2312" w:eastAsia="仿宋_GB2312" w:cs="仿宋_GB2312"/>
          <w:sz w:val="32"/>
          <w:szCs w:val="32"/>
          <w:lang w:eastAsia="zh-CN"/>
        </w:rPr>
        <w:tab/>
      </w:r>
      <w:r>
        <w:rPr>
          <w:rFonts w:hint="eastAsia" w:ascii="仿宋_GB2312" w:eastAsia="仿宋_GB2312" w:cs="仿宋_GB2312"/>
          <w:sz w:val="32"/>
          <w:szCs w:val="32"/>
        </w:rPr>
        <w:t>门</w:t>
      </w:r>
      <w:r>
        <w:rPr>
          <w:rFonts w:hint="eastAsia" w:ascii="仿宋_GB2312" w:eastAsia="仿宋_GB2312" w:cs="仿宋_GB2312"/>
          <w:sz w:val="32"/>
          <w:szCs w:val="32"/>
          <w:lang w:eastAsia="zh-CN"/>
        </w:rPr>
        <w:t>应急</w:t>
      </w:r>
      <w:r>
        <w:rPr>
          <w:rFonts w:hint="eastAsia" w:ascii="仿宋_GB2312" w:eastAsia="仿宋_GB2312" w:cs="仿宋_GB2312"/>
          <w:sz w:val="32"/>
          <w:szCs w:val="32"/>
        </w:rPr>
        <w:t>发〔</w:t>
      </w:r>
      <w:r>
        <w:rPr>
          <w:rFonts w:hint="eastAsia" w:ascii="仿宋_GB2312" w:eastAsia="仿宋_GB2312" w:cs="仿宋_GB2312"/>
          <w:sz w:val="32"/>
          <w:szCs w:val="32"/>
          <w:lang w:val="en-US" w:eastAsia="zh-CN"/>
        </w:rPr>
        <w:t>2021</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号</w:t>
      </w:r>
      <w:r>
        <w:rPr>
          <w:rFonts w:hint="eastAsia" w:ascii="仿宋_GB2312" w:eastAsia="仿宋_GB2312" w:cs="仿宋_GB2312"/>
          <w:sz w:val="32"/>
          <w:szCs w:val="32"/>
          <w:lang w:eastAsia="zh-CN"/>
        </w:rPr>
        <w:tab/>
      </w:r>
    </w:p>
    <w:p>
      <w:pPr>
        <w:spacing w:line="600" w:lineRule="exact"/>
        <w:rPr>
          <w:rFonts w:hint="eastAsia" w:ascii="方正小标宋简体" w:eastAsia="方正小标宋简体"/>
          <w:color w:val="0D0D0D"/>
          <w:sz w:val="44"/>
          <w:szCs w:val="44"/>
        </w:rPr>
      </w:pPr>
      <w:r>
        <w:pict>
          <v:line id="直接连接符 1" o:spid="_x0000_s1026" o:spt="20" style="position:absolute;left:0pt;margin-left:-3.15pt;margin-top:5.7pt;height:1.4pt;width:442.2pt;z-index:251658240;mso-width-relative:page;mso-height-relative:page;" filled="f" stroked="t" coordsize="21600,21600" o:gfxdata="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Gvo41wAA&#10;AAgBAAAPAAAAAAAAAAEAIAAAACIAAABkcnMvZG93bnJldi54bWxQSwECFAAUAAAACACHTuJAzyiE&#10;z+YBAACpAwAADgAAAAAAAAABACAAAAAmAQAAZHJzL2Uyb0RvYy54bWxQSwUGAAAAAAYABgBZAQAA&#10;fgUAAAAA&#10;">
            <v:path arrowok="t"/>
            <v:fill on="f" focussize="0,0"/>
            <v:stroke weight="1.75pt" color="#FF0000" joinstyle="round"/>
            <v:imagedata o:title=""/>
            <o:lock v:ext="edit" aspectratio="f"/>
          </v:line>
        </w:pict>
      </w:r>
    </w:p>
    <w:p>
      <w:pPr>
        <w:keepNext w:val="0"/>
        <w:keepLines w:val="0"/>
        <w:pageBreakBefore w:val="0"/>
        <w:kinsoku/>
        <w:wordWrap/>
        <w:overflowPunct/>
        <w:topLinePunct w:val="0"/>
        <w:bidi w:val="0"/>
        <w:spacing w:line="520" w:lineRule="exact"/>
        <w:jc w:val="center"/>
        <w:rPr>
          <w:rFonts w:hint="eastAsia" w:ascii="方正小标宋简体" w:hAnsi="宋体" w:eastAsia="方正小标宋简体" w:cs="方正小标宋简体"/>
          <w:sz w:val="44"/>
          <w:szCs w:val="44"/>
        </w:rPr>
      </w:pPr>
      <w:bookmarkStart w:id="0" w:name="title"/>
      <w:r>
        <w:rPr>
          <w:rFonts w:hint="eastAsia" w:ascii="方正小标宋简体" w:hAnsi="华文中宋" w:eastAsia="方正小标宋简体" w:cs="方正小标宋简体"/>
          <w:color w:val="0D0D0D"/>
          <w:sz w:val="44"/>
          <w:szCs w:val="44"/>
        </w:rPr>
        <w:t>关于印发《</w:t>
      </w:r>
      <w:r>
        <w:rPr>
          <w:rFonts w:hint="eastAsia" w:ascii="方正小标宋简体" w:hAnsi="宋体" w:eastAsia="方正小标宋简体" w:cs="方正小标宋简体"/>
          <w:sz w:val="44"/>
          <w:szCs w:val="44"/>
        </w:rPr>
        <w:t>门头沟区</w:t>
      </w:r>
      <w:r>
        <w:rPr>
          <w:rFonts w:hint="eastAsia" w:ascii="方正小标宋简体" w:hAnsi="宋体" w:eastAsia="方正小标宋简体" w:cs="方正小标宋简体"/>
          <w:sz w:val="44"/>
          <w:szCs w:val="44"/>
          <w:lang w:eastAsia="zh-CN"/>
        </w:rPr>
        <w:t>202</w:t>
      </w:r>
      <w:r>
        <w:rPr>
          <w:rFonts w:hint="eastAsia" w:ascii="方正小标宋简体" w:hAnsi="宋体" w:eastAsia="方正小标宋简体" w:cs="方正小标宋简体"/>
          <w:sz w:val="44"/>
          <w:szCs w:val="44"/>
          <w:lang w:val="en-US" w:eastAsia="zh-CN"/>
        </w:rPr>
        <w:t>1</w:t>
      </w:r>
      <w:r>
        <w:rPr>
          <w:rFonts w:hint="eastAsia" w:ascii="方正小标宋简体" w:hAnsi="宋体" w:eastAsia="方正小标宋简体" w:cs="方正小标宋简体"/>
          <w:sz w:val="44"/>
          <w:szCs w:val="44"/>
        </w:rPr>
        <w:t>年安全生产</w:t>
      </w:r>
    </w:p>
    <w:p>
      <w:pPr>
        <w:keepNext w:val="0"/>
        <w:keepLines w:val="0"/>
        <w:pageBreakBefore w:val="0"/>
        <w:kinsoku/>
        <w:wordWrap/>
        <w:overflowPunct/>
        <w:topLinePunct w:val="0"/>
        <w:bidi w:val="0"/>
        <w:spacing w:line="520" w:lineRule="exact"/>
        <w:jc w:val="center"/>
        <w:rPr>
          <w:rFonts w:ascii="方正小标宋简体" w:hAnsi="华文中宋" w:eastAsia="方正小标宋简体" w:cs="方正小标宋简体"/>
          <w:color w:val="0D0D0D"/>
          <w:sz w:val="44"/>
          <w:szCs w:val="44"/>
        </w:rPr>
      </w:pPr>
      <w:r>
        <w:rPr>
          <w:rFonts w:hint="eastAsia" w:ascii="方正小标宋简体" w:hAnsi="宋体" w:eastAsia="方正小标宋简体" w:cs="方正小标宋简体"/>
          <w:sz w:val="44"/>
          <w:szCs w:val="44"/>
        </w:rPr>
        <w:t>标准化建设工作方案</w:t>
      </w:r>
      <w:r>
        <w:rPr>
          <w:rFonts w:hint="eastAsia" w:ascii="方正小标宋简体" w:hAnsi="华文中宋" w:eastAsia="方正小标宋简体" w:cs="方正小标宋简体"/>
          <w:color w:val="0D0D0D"/>
          <w:sz w:val="44"/>
          <w:szCs w:val="44"/>
        </w:rPr>
        <w:t>》的通知</w:t>
      </w:r>
    </w:p>
    <w:bookmarkEnd w:id="0"/>
    <w:p>
      <w:pPr>
        <w:spacing w:line="560" w:lineRule="exact"/>
        <w:rPr>
          <w:rFonts w:hint="eastAsia" w:ascii="仿宋_GB2312" w:hAnsi="Times New Roman" w:eastAsia="仿宋_GB2312" w:cs="仿宋_GB2312"/>
          <w:color w:val="0D0D0D"/>
          <w:sz w:val="32"/>
          <w:szCs w:val="32"/>
        </w:rPr>
      </w:pPr>
      <w:bookmarkStart w:id="1" w:name="mainsend"/>
    </w:p>
    <w:p>
      <w:pPr>
        <w:spacing w:line="560" w:lineRule="exact"/>
        <w:rPr>
          <w:rFonts w:ascii="仿宋_GB2312" w:hAnsi="Times New Roman" w:eastAsia="仿宋_GB2312" w:cs="Times New Roman"/>
          <w:color w:val="0D0D0D"/>
          <w:sz w:val="32"/>
          <w:szCs w:val="32"/>
        </w:rPr>
      </w:pPr>
      <w:r>
        <w:rPr>
          <w:rFonts w:hint="eastAsia" w:ascii="仿宋_GB2312" w:hAnsi="Times New Roman" w:eastAsia="仿宋_GB2312" w:cs="仿宋_GB2312"/>
          <w:color w:val="0D0D0D"/>
          <w:sz w:val="32"/>
          <w:szCs w:val="32"/>
        </w:rPr>
        <w:t>各有关部门、镇</w:t>
      </w:r>
      <w:r>
        <w:rPr>
          <w:rFonts w:hint="eastAsia" w:ascii="仿宋_GB2312" w:eastAsia="仿宋_GB2312" w:cs="仿宋_GB2312"/>
          <w:color w:val="0D0D0D"/>
          <w:sz w:val="32"/>
          <w:szCs w:val="32"/>
          <w:lang w:eastAsia="zh-CN"/>
        </w:rPr>
        <w:t>、办事处</w:t>
      </w:r>
      <w:r>
        <w:rPr>
          <w:rFonts w:hint="eastAsia" w:ascii="仿宋_GB2312" w:hAnsi="Times New Roman" w:eastAsia="仿宋_GB2312" w:cs="仿宋_GB2312"/>
          <w:color w:val="0D0D0D"/>
          <w:sz w:val="32"/>
          <w:szCs w:val="32"/>
        </w:rPr>
        <w:t>：</w:t>
      </w:r>
      <w:bookmarkEnd w:id="1"/>
    </w:p>
    <w:p>
      <w:pPr>
        <w:adjustRightInd w:val="0"/>
        <w:spacing w:line="560" w:lineRule="exact"/>
        <w:ind w:firstLine="656" w:firstLineChars="200"/>
        <w:rPr>
          <w:rFonts w:ascii="仿宋_GB2312" w:hAnsi="Times New Roman" w:eastAsia="仿宋_GB2312" w:cs="Times New Roman"/>
          <w:color w:val="0D0D0D"/>
          <w:sz w:val="32"/>
          <w:szCs w:val="32"/>
        </w:rPr>
      </w:pPr>
      <w:r>
        <w:rPr>
          <w:rFonts w:hint="eastAsia" w:ascii="仿宋_GB2312" w:hAnsi="华文中宋" w:eastAsia="仿宋_GB2312"/>
          <w:spacing w:val="4"/>
          <w:sz w:val="32"/>
          <w:szCs w:val="32"/>
        </w:rPr>
        <w:t>为</w:t>
      </w:r>
      <w:r>
        <w:rPr>
          <w:rFonts w:hint="eastAsia" w:ascii="仿宋_GB2312" w:hAnsi="华文中宋" w:eastAsia="仿宋_GB2312"/>
          <w:spacing w:val="4"/>
          <w:sz w:val="32"/>
          <w:szCs w:val="32"/>
          <w:lang w:eastAsia="zh-CN"/>
        </w:rPr>
        <w:t>深入</w:t>
      </w:r>
      <w:r>
        <w:rPr>
          <w:rFonts w:hint="eastAsia" w:ascii="仿宋_GB2312" w:hAnsi="华文中宋" w:eastAsia="仿宋_GB2312"/>
          <w:sz w:val="32"/>
          <w:szCs w:val="32"/>
          <w:lang w:eastAsia="zh-CN"/>
        </w:rPr>
        <w:t>推进我区城市安全发展，</w:t>
      </w:r>
      <w:r>
        <w:rPr>
          <w:rFonts w:hint="eastAsia" w:ascii="仿宋_GB2312" w:hAnsi="华文仿宋" w:eastAsia="仿宋_GB2312" w:cs="仿宋_GB2312"/>
          <w:sz w:val="32"/>
          <w:szCs w:val="32"/>
          <w:lang w:eastAsia="zh-CN"/>
        </w:rPr>
        <w:t>进一步提升企业本质安全水平，</w:t>
      </w:r>
      <w:r>
        <w:rPr>
          <w:rFonts w:hint="eastAsia" w:ascii="仿宋_GB2312" w:hAnsi="仿宋_GB2312" w:eastAsia="仿宋_GB2312" w:cs="仿宋_GB2312"/>
          <w:sz w:val="32"/>
          <w:szCs w:val="32"/>
        </w:rPr>
        <w:t>有效防范化解重大安全风险，</w:t>
      </w:r>
      <w:r>
        <w:rPr>
          <w:rFonts w:hint="eastAsia" w:ascii="仿宋_GB2312" w:hAnsi="华文仿宋" w:eastAsia="仿宋_GB2312" w:cs="仿宋_GB2312"/>
          <w:sz w:val="32"/>
          <w:szCs w:val="32"/>
          <w:lang w:eastAsia="zh-CN"/>
        </w:rPr>
        <w:t>全力</w:t>
      </w:r>
      <w:r>
        <w:rPr>
          <w:rFonts w:hint="eastAsia" w:ascii="仿宋_GB2312" w:hAnsi="华文仿宋" w:eastAsia="仿宋_GB2312" w:cs="仿宋_GB2312"/>
          <w:sz w:val="32"/>
          <w:szCs w:val="32"/>
        </w:rPr>
        <w:t>做好门头沟区</w:t>
      </w:r>
      <w:r>
        <w:rPr>
          <w:rFonts w:hint="eastAsia" w:ascii="仿宋_GB2312" w:hAnsi="华文仿宋" w:eastAsia="仿宋_GB2312" w:cs="仿宋_GB2312"/>
          <w:sz w:val="32"/>
          <w:szCs w:val="32"/>
          <w:lang w:eastAsia="zh-CN"/>
        </w:rPr>
        <w:t>202</w:t>
      </w:r>
      <w:r>
        <w:rPr>
          <w:rFonts w:hint="eastAsia" w:ascii="仿宋_GB2312" w:hAnsi="华文仿宋" w:eastAsia="仿宋_GB2312" w:cs="仿宋_GB2312"/>
          <w:sz w:val="32"/>
          <w:szCs w:val="32"/>
          <w:lang w:val="en-US" w:eastAsia="zh-CN"/>
        </w:rPr>
        <w:t>1</w:t>
      </w:r>
      <w:r>
        <w:rPr>
          <w:rFonts w:hint="eastAsia" w:ascii="仿宋_GB2312" w:hAnsi="华文仿宋" w:eastAsia="仿宋_GB2312" w:cs="仿宋_GB2312"/>
          <w:sz w:val="32"/>
          <w:szCs w:val="32"/>
        </w:rPr>
        <w:t>年安全生产标准化建设工作，</w:t>
      </w:r>
      <w:r>
        <w:rPr>
          <w:rFonts w:hint="eastAsia" w:ascii="仿宋_GB2312" w:hAnsi="Times New Roman" w:eastAsia="仿宋_GB2312" w:cs="仿宋_GB2312"/>
          <w:color w:val="0D0D0D"/>
          <w:sz w:val="32"/>
          <w:szCs w:val="32"/>
          <w:lang w:eastAsia="zh-CN"/>
        </w:rPr>
        <w:t>门头沟区应急管理局</w:t>
      </w:r>
      <w:r>
        <w:rPr>
          <w:rFonts w:hint="eastAsia" w:ascii="仿宋_GB2312" w:hAnsi="Times New Roman" w:eastAsia="仿宋_GB2312" w:cs="仿宋_GB2312"/>
          <w:color w:val="0D0D0D"/>
          <w:sz w:val="32"/>
          <w:szCs w:val="32"/>
        </w:rPr>
        <w:t>研究制定了《门头沟区</w:t>
      </w:r>
      <w:r>
        <w:rPr>
          <w:rFonts w:hint="eastAsia" w:ascii="仿宋_GB2312" w:eastAsia="仿宋_GB2312" w:cs="仿宋_GB2312"/>
          <w:color w:val="0D0D0D"/>
          <w:sz w:val="32"/>
          <w:szCs w:val="32"/>
          <w:lang w:eastAsia="zh-CN"/>
        </w:rPr>
        <w:t>202</w:t>
      </w:r>
      <w:r>
        <w:rPr>
          <w:rFonts w:hint="eastAsia" w:ascii="仿宋_GB2312" w:eastAsia="仿宋_GB2312" w:cs="仿宋_GB2312"/>
          <w:color w:val="0D0D0D"/>
          <w:sz w:val="32"/>
          <w:szCs w:val="32"/>
          <w:lang w:val="en-US" w:eastAsia="zh-CN"/>
        </w:rPr>
        <w:t>1</w:t>
      </w:r>
      <w:r>
        <w:rPr>
          <w:rFonts w:hint="eastAsia" w:ascii="仿宋_GB2312" w:hAnsi="Times New Roman" w:eastAsia="仿宋_GB2312" w:cs="仿宋_GB2312"/>
          <w:color w:val="0D0D0D"/>
          <w:sz w:val="32"/>
          <w:szCs w:val="32"/>
        </w:rPr>
        <w:t>年安全生产标准化建设工作方案》，现印发给你们，请遵照执行。</w:t>
      </w:r>
    </w:p>
    <w:p>
      <w:pPr>
        <w:spacing w:line="560" w:lineRule="exact"/>
        <w:ind w:left="1700" w:leftChars="200" w:hanging="1280" w:hangingChars="400"/>
        <w:rPr>
          <w:rFonts w:ascii="仿宋_GB2312" w:hAnsi="Times New Roman" w:eastAsia="仿宋_GB2312" w:cs="Times New Roman"/>
          <w:color w:val="0D0D0D"/>
          <w:sz w:val="32"/>
          <w:szCs w:val="32"/>
        </w:rPr>
      </w:pPr>
    </w:p>
    <w:p>
      <w:pPr>
        <w:spacing w:line="560" w:lineRule="exact"/>
        <w:ind w:right="640" w:firstLine="960" w:firstLineChars="300"/>
        <w:jc w:val="right"/>
        <w:rPr>
          <w:rFonts w:ascii="仿宋_GB2312" w:hAnsi="Times New Roman" w:eastAsia="仿宋_GB2312" w:cs="仿宋_GB2312"/>
          <w:color w:val="0D0D0D"/>
          <w:sz w:val="32"/>
          <w:szCs w:val="32"/>
        </w:rPr>
      </w:pPr>
      <w:r>
        <w:rPr>
          <w:rFonts w:hint="eastAsia" w:ascii="仿宋_GB2312" w:hAnsi="Times New Roman" w:eastAsia="仿宋_GB2312" w:cs="仿宋_GB2312"/>
          <w:color w:val="0D0D0D"/>
          <w:sz w:val="32"/>
          <w:szCs w:val="32"/>
          <w:lang w:eastAsia="zh-CN"/>
        </w:rPr>
        <w:t>北京市门头沟区应急管理局</w:t>
      </w:r>
      <w:r>
        <w:rPr>
          <w:rFonts w:ascii="仿宋_GB2312" w:hAnsi="Times New Roman" w:eastAsia="仿宋_GB2312" w:cs="仿宋_GB2312"/>
          <w:color w:val="0D0D0D"/>
          <w:sz w:val="32"/>
          <w:szCs w:val="32"/>
        </w:rPr>
        <w:t xml:space="preserve">    </w:t>
      </w:r>
    </w:p>
    <w:p>
      <w:pPr>
        <w:spacing w:line="560" w:lineRule="exact"/>
        <w:ind w:right="640" w:firstLine="960" w:firstLineChars="300"/>
        <w:jc w:val="center"/>
        <w:rPr>
          <w:rFonts w:ascii="仿宋_GB2312" w:hAnsi="Times New Roman" w:eastAsia="仿宋_GB2312" w:cs="Times New Roman"/>
          <w:color w:val="0D0D0D"/>
          <w:sz w:val="32"/>
          <w:szCs w:val="32"/>
        </w:rPr>
      </w:pPr>
      <w:r>
        <w:rPr>
          <w:rFonts w:hint="eastAsia" w:ascii="仿宋_GB2312" w:hAnsi="Times New Roman" w:eastAsia="仿宋_GB2312" w:cs="仿宋_GB2312"/>
          <w:color w:val="0D0D0D"/>
          <w:sz w:val="32"/>
          <w:szCs w:val="32"/>
          <w:lang w:val="en-US" w:eastAsia="zh-CN"/>
        </w:rPr>
        <w:t xml:space="preserve">                    </w:t>
      </w:r>
      <w:r>
        <w:rPr>
          <w:rFonts w:hint="eastAsia" w:ascii="仿宋_GB2312" w:eastAsia="仿宋_GB2312" w:cs="仿宋_GB2312"/>
          <w:color w:val="0D0D0D"/>
          <w:sz w:val="32"/>
          <w:szCs w:val="32"/>
          <w:lang w:eastAsia="zh-CN"/>
        </w:rPr>
        <w:t>202</w:t>
      </w:r>
      <w:r>
        <w:rPr>
          <w:rFonts w:hint="eastAsia" w:ascii="仿宋_GB2312" w:eastAsia="仿宋_GB2312" w:cs="仿宋_GB2312"/>
          <w:color w:val="0D0D0D"/>
          <w:sz w:val="32"/>
          <w:szCs w:val="32"/>
          <w:lang w:val="en-US" w:eastAsia="zh-CN"/>
        </w:rPr>
        <w:t>1</w:t>
      </w:r>
      <w:r>
        <w:rPr>
          <w:rFonts w:hint="eastAsia" w:ascii="仿宋_GB2312" w:hAnsi="Times New Roman" w:eastAsia="仿宋_GB2312" w:cs="仿宋_GB2312"/>
          <w:color w:val="0D0D0D"/>
          <w:sz w:val="32"/>
          <w:szCs w:val="32"/>
        </w:rPr>
        <w:t>年</w:t>
      </w:r>
      <w:r>
        <w:rPr>
          <w:rFonts w:hint="eastAsia" w:ascii="仿宋_GB2312" w:eastAsia="仿宋_GB2312" w:cs="仿宋_GB2312"/>
          <w:color w:val="0D0D0D"/>
          <w:sz w:val="32"/>
          <w:szCs w:val="32"/>
          <w:lang w:val="en-US" w:eastAsia="zh-CN"/>
        </w:rPr>
        <w:t>3</w:t>
      </w:r>
      <w:r>
        <w:rPr>
          <w:rFonts w:hint="eastAsia" w:ascii="仿宋_GB2312" w:hAnsi="Times New Roman" w:eastAsia="仿宋_GB2312" w:cs="仿宋_GB2312"/>
          <w:color w:val="0D0D0D"/>
          <w:sz w:val="32"/>
          <w:szCs w:val="32"/>
        </w:rPr>
        <w:t>月</w:t>
      </w:r>
      <w:r>
        <w:rPr>
          <w:rFonts w:hint="eastAsia" w:ascii="仿宋_GB2312" w:eastAsia="仿宋_GB2312" w:cs="仿宋_GB2312"/>
          <w:color w:val="0D0D0D"/>
          <w:sz w:val="32"/>
          <w:szCs w:val="32"/>
          <w:lang w:val="en-US" w:eastAsia="zh-CN"/>
        </w:rPr>
        <w:t>29</w:t>
      </w:r>
      <w:r>
        <w:rPr>
          <w:rFonts w:hint="eastAsia" w:ascii="仿宋_GB2312" w:hAnsi="Times New Roman" w:eastAsia="仿宋_GB2312" w:cs="仿宋_GB2312"/>
          <w:color w:val="0D0D0D"/>
          <w:sz w:val="32"/>
          <w:szCs w:val="32"/>
        </w:rPr>
        <w:t>日</w:t>
      </w:r>
    </w:p>
    <w:p>
      <w:pPr>
        <w:spacing w:line="560" w:lineRule="exact"/>
        <w:ind w:right="640" w:firstLine="4960" w:firstLineChars="1550"/>
        <w:jc w:val="center"/>
        <w:rPr>
          <w:rFonts w:ascii="仿宋_GB2312" w:hAnsi="Times New Roman" w:eastAsia="仿宋_GB2312" w:cs="Times New Roman"/>
          <w:color w:val="0D0D0D"/>
          <w:sz w:val="32"/>
          <w:szCs w:val="32"/>
        </w:rPr>
      </w:pPr>
    </w:p>
    <w:p>
      <w:pPr>
        <w:spacing w:line="560" w:lineRule="exact"/>
        <w:jc w:val="left"/>
        <w:rPr>
          <w:rFonts w:ascii="仿宋_GB2312" w:hAnsi="Times New Roman" w:eastAsia="仿宋_GB2312" w:cs="Times New Roman"/>
          <w:color w:val="0D0D0D"/>
          <w:sz w:val="32"/>
          <w:szCs w:val="32"/>
        </w:rPr>
      </w:pPr>
      <w:r>
        <w:rPr>
          <w:rFonts w:hint="eastAsia" w:ascii="仿宋_GB2312" w:hAnsi="Times New Roman" w:eastAsia="仿宋_GB2312" w:cs="仿宋_GB2312"/>
          <w:color w:val="0D0D0D"/>
          <w:sz w:val="32"/>
          <w:szCs w:val="32"/>
        </w:rPr>
        <w:t>（联系人：</w:t>
      </w:r>
      <w:r>
        <w:rPr>
          <w:rFonts w:hint="eastAsia" w:ascii="仿宋_GB2312" w:eastAsia="仿宋_GB2312" w:cs="仿宋_GB2312"/>
          <w:color w:val="0D0D0D"/>
          <w:sz w:val="32"/>
          <w:szCs w:val="32"/>
          <w:lang w:eastAsia="zh-CN"/>
        </w:rPr>
        <w:t>林劲北</w:t>
      </w:r>
      <w:r>
        <w:rPr>
          <w:rFonts w:hint="eastAsia" w:ascii="仿宋_GB2312" w:hAnsi="Times New Roman" w:eastAsia="仿宋_GB2312" w:cs="仿宋_GB2312"/>
          <w:color w:val="0D0D0D"/>
          <w:sz w:val="32"/>
          <w:szCs w:val="32"/>
        </w:rPr>
        <w:t>、杨岳；</w:t>
      </w:r>
      <w:r>
        <w:rPr>
          <w:rFonts w:ascii="仿宋_GB2312" w:hAnsi="Times New Roman" w:eastAsia="仿宋_GB2312" w:cs="仿宋_GB2312"/>
          <w:color w:val="0D0D0D"/>
          <w:sz w:val="32"/>
          <w:szCs w:val="32"/>
        </w:rPr>
        <w:t xml:space="preserve">  </w:t>
      </w:r>
      <w:r>
        <w:rPr>
          <w:rFonts w:hint="eastAsia" w:ascii="仿宋_GB2312" w:hAnsi="Times New Roman" w:eastAsia="仿宋_GB2312" w:cs="仿宋_GB2312"/>
          <w:color w:val="0D0D0D"/>
          <w:sz w:val="32"/>
          <w:szCs w:val="32"/>
        </w:rPr>
        <w:t>联系电话：</w:t>
      </w:r>
      <w:r>
        <w:rPr>
          <w:rFonts w:hint="eastAsia" w:ascii="仿宋_GB2312" w:eastAsia="仿宋_GB2312" w:cs="仿宋_GB2312"/>
          <w:color w:val="0D0D0D"/>
          <w:sz w:val="32"/>
          <w:szCs w:val="32"/>
          <w:lang w:val="en-US" w:eastAsia="zh-CN"/>
        </w:rPr>
        <w:t>69843123</w:t>
      </w:r>
      <w:r>
        <w:rPr>
          <w:rFonts w:hint="eastAsia" w:ascii="仿宋_GB2312" w:hAnsi="Times New Roman" w:eastAsia="仿宋_GB2312" w:cs="仿宋_GB2312"/>
          <w:color w:val="0D0D0D"/>
          <w:sz w:val="32"/>
          <w:szCs w:val="32"/>
        </w:rPr>
        <w:t>）</w:t>
      </w:r>
    </w:p>
    <w:p>
      <w:pPr>
        <w:spacing w:line="500" w:lineRule="exact"/>
        <w:jc w:val="left"/>
        <w:rPr>
          <w:rFonts w:ascii="仿宋_GB2312" w:hAnsi="Times New Roman" w:eastAsia="仿宋_GB2312" w:cs="Times New Roman"/>
          <w:color w:val="0D0D0D"/>
          <w:sz w:val="32"/>
          <w:szCs w:val="32"/>
        </w:rPr>
      </w:pPr>
    </w:p>
    <w:p>
      <w:pPr>
        <w:pStyle w:val="2"/>
        <w:keepNext w:val="0"/>
        <w:keepLines w:val="0"/>
        <w:pageBreakBefore w:val="0"/>
        <w:kinsoku/>
        <w:wordWrap/>
        <w:overflowPunct/>
        <w:topLinePunct w:val="0"/>
        <w:bidi w:val="0"/>
        <w:spacing w:after="0" w:line="520" w:lineRule="exact"/>
        <w:jc w:val="both"/>
        <w:rPr>
          <w:rFonts w:ascii="华文中宋" w:hAnsi="华文中宋" w:eastAsia="华文中宋"/>
          <w:b/>
          <w:bCs/>
          <w:color w:val="FF0000"/>
          <w:spacing w:val="-20"/>
          <w:w w:val="40"/>
          <w:kern w:val="13"/>
          <w:sz w:val="32"/>
          <w:szCs w:val="32"/>
        </w:rPr>
      </w:pPr>
    </w:p>
    <w:p>
      <w:pPr>
        <w:pStyle w:val="2"/>
        <w:keepNext w:val="0"/>
        <w:keepLines w:val="0"/>
        <w:pageBreakBefore w:val="0"/>
        <w:kinsoku/>
        <w:wordWrap/>
        <w:overflowPunct/>
        <w:topLinePunct w:val="0"/>
        <w:bidi w:val="0"/>
        <w:spacing w:after="0" w:line="520" w:lineRule="exact"/>
        <w:jc w:val="both"/>
        <w:rPr>
          <w:rFonts w:ascii="华文中宋" w:hAnsi="华文中宋" w:eastAsia="华文中宋"/>
          <w:b/>
          <w:bCs/>
          <w:color w:val="FF0000"/>
          <w:spacing w:val="-20"/>
          <w:w w:val="40"/>
          <w:kern w:val="13"/>
          <w:sz w:val="32"/>
          <w:szCs w:val="32"/>
        </w:rPr>
      </w:pPr>
    </w:p>
    <w:p>
      <w:pPr>
        <w:keepNext w:val="0"/>
        <w:keepLines w:val="0"/>
        <w:pageBreakBefore w:val="0"/>
        <w:kinsoku/>
        <w:wordWrap/>
        <w:overflowPunct/>
        <w:topLinePunct w:val="0"/>
        <w:bidi w:val="0"/>
        <w:spacing w:line="520" w:lineRule="exact"/>
        <w:jc w:val="center"/>
        <w:rPr>
          <w:rFonts w:hint="eastAsia" w:ascii="方正小标宋简体" w:hAnsi="宋体" w:eastAsia="方正小标宋简体" w:cs="方正小标宋简体"/>
          <w:sz w:val="44"/>
          <w:szCs w:val="44"/>
        </w:rPr>
      </w:pPr>
    </w:p>
    <w:p>
      <w:pPr>
        <w:keepNext w:val="0"/>
        <w:keepLines w:val="0"/>
        <w:pageBreakBefore w:val="0"/>
        <w:kinsoku/>
        <w:wordWrap/>
        <w:overflowPunct/>
        <w:topLinePunct w:val="0"/>
        <w:bidi w:val="0"/>
        <w:spacing w:line="52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门头沟区</w:t>
      </w:r>
      <w:r>
        <w:rPr>
          <w:rFonts w:hint="eastAsia" w:ascii="方正小标宋简体" w:hAnsi="宋体" w:eastAsia="方正小标宋简体" w:cs="方正小标宋简体"/>
          <w:sz w:val="44"/>
          <w:szCs w:val="44"/>
          <w:lang w:eastAsia="zh-CN"/>
        </w:rPr>
        <w:t>202</w:t>
      </w:r>
      <w:r>
        <w:rPr>
          <w:rFonts w:hint="eastAsia" w:ascii="方正小标宋简体" w:hAnsi="宋体" w:eastAsia="方正小标宋简体" w:cs="方正小标宋简体"/>
          <w:sz w:val="44"/>
          <w:szCs w:val="44"/>
          <w:lang w:val="en-US" w:eastAsia="zh-CN"/>
        </w:rPr>
        <w:t>1</w:t>
      </w:r>
      <w:r>
        <w:rPr>
          <w:rFonts w:hint="eastAsia" w:ascii="方正小标宋简体" w:hAnsi="宋体" w:eastAsia="方正小标宋简体" w:cs="方正小标宋简体"/>
          <w:sz w:val="44"/>
          <w:szCs w:val="44"/>
        </w:rPr>
        <w:t>年安全生产标准化</w:t>
      </w:r>
    </w:p>
    <w:p>
      <w:pPr>
        <w:keepNext w:val="0"/>
        <w:keepLines w:val="0"/>
        <w:pageBreakBefore w:val="0"/>
        <w:kinsoku/>
        <w:wordWrap/>
        <w:overflowPunct/>
        <w:topLinePunct w:val="0"/>
        <w:bidi w:val="0"/>
        <w:spacing w:line="520" w:lineRule="exact"/>
        <w:jc w:val="center"/>
        <w:rPr>
          <w:rFonts w:hint="eastAsia"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建设工作方案</w:t>
      </w:r>
    </w:p>
    <w:p>
      <w:pPr>
        <w:keepNext w:val="0"/>
        <w:keepLines w:val="0"/>
        <w:pageBreakBefore w:val="0"/>
        <w:kinsoku/>
        <w:wordWrap/>
        <w:overflowPunct/>
        <w:topLinePunct w:val="0"/>
        <w:bidi w:val="0"/>
        <w:spacing w:line="520" w:lineRule="exact"/>
        <w:jc w:val="center"/>
        <w:rPr>
          <w:rFonts w:hint="eastAsia" w:ascii="方正小标宋简体" w:hAnsi="宋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313" w:beforeLines="100" w:line="600" w:lineRule="exact"/>
        <w:ind w:left="0" w:leftChars="0" w:right="0" w:rightChars="0" w:firstLine="640" w:firstLineChars="200"/>
        <w:textAlignment w:val="auto"/>
        <w:outlineLvl w:val="9"/>
        <w:rPr>
          <w:rFonts w:hint="eastAsia" w:ascii="黑体" w:hAnsi="华文中宋" w:eastAsia="黑体"/>
          <w:sz w:val="32"/>
          <w:szCs w:val="32"/>
        </w:rPr>
      </w:pPr>
      <w:r>
        <w:rPr>
          <w:rFonts w:hint="eastAsia" w:ascii="仿宋_GB2312" w:hAnsi="仿宋_GB2312" w:eastAsia="仿宋_GB2312" w:cs="仿宋_GB2312"/>
          <w:color w:val="0D0D0D"/>
          <w:kern w:val="2"/>
          <w:sz w:val="32"/>
          <w:szCs w:val="32"/>
          <w:lang w:val="en-US" w:eastAsia="zh-CN" w:bidi="ar-SA"/>
        </w:rPr>
        <w:t>今年是中国共产党成立100周年，是实施“十四五”规划的第一年，为切实贯彻落实习近平总书记提出的“从根本上消除事故隐患”</w:t>
      </w:r>
      <w:r>
        <w:rPr>
          <w:rFonts w:hint="eastAsia" w:ascii="仿宋_GB2312" w:hAnsi="Times New Roman" w:eastAsia="仿宋_GB2312" w:cs="仿宋_GB2312"/>
          <w:color w:val="0D0D0D"/>
          <w:sz w:val="32"/>
          <w:szCs w:val="32"/>
        </w:rPr>
        <w:t>重要指示和批示精神，进一步推进我区安全生产</w:t>
      </w:r>
      <w:r>
        <w:rPr>
          <w:rFonts w:hint="eastAsia" w:ascii="仿宋_GB2312" w:eastAsia="仿宋_GB2312" w:cs="仿宋_GB2312"/>
          <w:color w:val="0D0D0D"/>
          <w:sz w:val="32"/>
          <w:szCs w:val="32"/>
          <w:lang w:eastAsia="zh-CN"/>
        </w:rPr>
        <w:t>安全生产标准化</w:t>
      </w:r>
      <w:r>
        <w:rPr>
          <w:rFonts w:hint="eastAsia" w:ascii="仿宋_GB2312" w:hAnsi="Times New Roman" w:eastAsia="仿宋_GB2312" w:cs="仿宋_GB2312"/>
          <w:color w:val="0D0D0D"/>
          <w:sz w:val="32"/>
          <w:szCs w:val="32"/>
        </w:rPr>
        <w:t>建设</w:t>
      </w:r>
      <w:r>
        <w:rPr>
          <w:rFonts w:hint="eastAsia" w:ascii="仿宋_GB2312" w:eastAsia="仿宋_GB2312" w:cs="仿宋_GB2312"/>
          <w:color w:val="0D0D0D"/>
          <w:sz w:val="32"/>
          <w:szCs w:val="32"/>
          <w:lang w:eastAsia="zh-CN"/>
        </w:rPr>
        <w:t>工作</w:t>
      </w:r>
      <w:r>
        <w:rPr>
          <w:rFonts w:hint="eastAsia" w:ascii="仿宋_GB2312" w:hAnsi="Times New Roman" w:eastAsia="仿宋_GB2312" w:cs="仿宋_GB2312"/>
          <w:color w:val="0D0D0D"/>
          <w:sz w:val="32"/>
          <w:szCs w:val="32"/>
        </w:rPr>
        <w:t>，</w:t>
      </w:r>
      <w:r>
        <w:rPr>
          <w:rFonts w:hint="eastAsia" w:ascii="仿宋_GB2312" w:hAnsi="华文仿宋" w:eastAsia="仿宋_GB2312" w:cs="仿宋_GB2312"/>
          <w:sz w:val="32"/>
          <w:szCs w:val="32"/>
        </w:rPr>
        <w:t>依据《北京市企业安全生产标准化建设管理办法》等相关文件</w:t>
      </w:r>
      <w:r>
        <w:rPr>
          <w:rFonts w:hint="eastAsia" w:ascii="仿宋_GB2312" w:eastAsia="仿宋_GB2312" w:cs="仿宋_GB2312"/>
          <w:sz w:val="32"/>
          <w:szCs w:val="32"/>
        </w:rPr>
        <w:t>，</w:t>
      </w:r>
      <w:r>
        <w:rPr>
          <w:rFonts w:hint="eastAsia" w:ascii="仿宋_GB2312" w:hAnsi="华文中宋" w:eastAsia="仿宋_GB2312"/>
          <w:sz w:val="32"/>
          <w:szCs w:val="32"/>
          <w:lang w:eastAsia="zh-CN"/>
        </w:rPr>
        <w:t>结合我区安全形势和特点，现制定实施</w:t>
      </w:r>
      <w:r>
        <w:rPr>
          <w:rFonts w:hint="eastAsia" w:ascii="仿宋_GB2312" w:hAnsi="华文中宋" w:eastAsia="仿宋_GB2312"/>
          <w:sz w:val="32"/>
          <w:szCs w:val="32"/>
        </w:rPr>
        <w:t>方案</w:t>
      </w:r>
      <w:r>
        <w:rPr>
          <w:rFonts w:hint="eastAsia" w:ascii="仿宋_GB2312" w:hAnsi="华文中宋" w:eastAsia="仿宋_GB2312"/>
          <w:sz w:val="32"/>
          <w:szCs w:val="32"/>
          <w:lang w:eastAsia="zh-CN"/>
        </w:rPr>
        <w:t>如下</w:t>
      </w:r>
      <w:r>
        <w:rPr>
          <w:rFonts w:hint="eastAsia" w:ascii="仿宋_GB2312" w:hAnsi="华文中宋" w:eastAsia="仿宋_GB2312"/>
          <w:sz w:val="32"/>
          <w:szCs w:val="32"/>
        </w:rPr>
        <w:t>。</w:t>
      </w:r>
    </w:p>
    <w:p>
      <w:pPr>
        <w:keepNext w:val="0"/>
        <w:keepLines w:val="0"/>
        <w:pageBreakBefore w:val="0"/>
        <w:widowControl w:val="0"/>
        <w:tabs>
          <w:tab w:val="left" w:pos="600"/>
        </w:tabs>
        <w:kinsoku/>
        <w:wordWrap/>
        <w:overflowPunct/>
        <w:topLinePunct w:val="0"/>
        <w:bidi w:val="0"/>
        <w:spacing w:line="560" w:lineRule="exact"/>
        <w:ind w:left="0" w:leftChars="0" w:right="0" w:rightChars="0" w:firstLine="645"/>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一、指导思想</w:t>
      </w:r>
    </w:p>
    <w:p>
      <w:pPr>
        <w:keepNext w:val="0"/>
        <w:keepLines w:val="0"/>
        <w:pageBreakBefore w:val="0"/>
        <w:widowControl w:val="0"/>
        <w:kinsoku/>
        <w:wordWrap/>
        <w:overflowPunct/>
        <w:topLinePunct w:val="0"/>
        <w:bidi w:val="0"/>
        <w:spacing w:line="560" w:lineRule="exact"/>
        <w:ind w:left="0" w:leftChars="0" w:right="0" w:rightChars="0" w:firstLine="640" w:firstLineChars="200"/>
        <w:jc w:val="both"/>
        <w:textAlignment w:val="auto"/>
        <w:rPr>
          <w:rFonts w:hint="eastAsia" w:ascii="仿宋_GB2312" w:hAnsi="仿宋_GB2312" w:eastAsia="仿宋_GB2312" w:cs="仿宋_GB2312"/>
          <w:color w:val="0D0D0D"/>
          <w:sz w:val="32"/>
          <w:szCs w:val="32"/>
        </w:rPr>
      </w:pP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color w:val="0D0D0D"/>
          <w:sz w:val="32"/>
          <w:szCs w:val="32"/>
        </w:rPr>
        <w:t>认真落实《北京市企业安全生产标准化建设管理办法》、《北京市工业企业落实安全生产主体责任情况检查评估制度》等文件精神，强化企业自主创建，严格评审质量管理，着力推进安全生产百项地标的有效实施，开展企业落实安全生产主体责任评估</w:t>
      </w:r>
      <w:r>
        <w:rPr>
          <w:rFonts w:hint="eastAsia" w:ascii="仿宋_GB2312" w:hAnsi="仿宋_GB2312" w:eastAsia="仿宋_GB2312" w:cs="仿宋_GB2312"/>
          <w:color w:val="0D0D0D"/>
          <w:sz w:val="32"/>
          <w:szCs w:val="32"/>
          <w:lang w:val="en-US" w:eastAsia="zh-CN"/>
        </w:rPr>
        <w:t>;</w:t>
      </w:r>
      <w:r>
        <w:rPr>
          <w:rFonts w:hint="eastAsia" w:ascii="仿宋_GB2312" w:hAnsi="仿宋_GB2312" w:eastAsia="仿宋_GB2312" w:cs="仿宋_GB2312"/>
          <w:color w:val="0D0D0D"/>
          <w:sz w:val="32"/>
          <w:szCs w:val="32"/>
        </w:rPr>
        <w:t>全面促进安全生产标准化建设与执法检查、专项整治、隐患排查体系建设、事故预防控制体系建设等重点工作的融合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D0D0D"/>
          <w:sz w:val="32"/>
          <w:szCs w:val="32"/>
        </w:rPr>
        <w:t>全面提升安全生产监管工作整体效能</w:t>
      </w:r>
      <w:r>
        <w:rPr>
          <w:rFonts w:hint="eastAsia" w:ascii="仿宋_GB2312" w:hAnsi="仿宋_GB2312" w:eastAsia="仿宋_GB2312" w:cs="仿宋_GB2312"/>
          <w:color w:val="0D0D0D"/>
          <w:sz w:val="32"/>
          <w:szCs w:val="32"/>
          <w:lang w:eastAsia="zh-CN"/>
        </w:rPr>
        <w:t>，确保企业持续安全稳定，</w:t>
      </w:r>
      <w:r>
        <w:rPr>
          <w:rFonts w:hint="eastAsia" w:ascii="仿宋_GB2312" w:hAnsi="仿宋_GB2312" w:eastAsia="仿宋_GB2312" w:cs="仿宋_GB2312"/>
          <w:sz w:val="32"/>
          <w:szCs w:val="32"/>
          <w:lang w:eastAsia="zh-CN"/>
        </w:rPr>
        <w:t>为建党</w:t>
      </w:r>
      <w:r>
        <w:rPr>
          <w:rFonts w:hint="eastAsia" w:ascii="仿宋_GB2312" w:hAnsi="仿宋_GB2312" w:eastAsia="仿宋_GB2312" w:cs="仿宋_GB2312"/>
          <w:sz w:val="32"/>
          <w:szCs w:val="32"/>
          <w:lang w:val="en-US" w:eastAsia="zh-CN"/>
        </w:rPr>
        <w:t>100周年系列庆祝活动</w:t>
      </w:r>
      <w:r>
        <w:rPr>
          <w:rFonts w:hint="eastAsia" w:ascii="仿宋_GB2312" w:hAnsi="仿宋_GB2312" w:eastAsia="仿宋_GB2312" w:cs="仿宋_GB2312"/>
          <w:sz w:val="32"/>
          <w:szCs w:val="32"/>
          <w:lang w:eastAsia="zh-CN"/>
        </w:rPr>
        <w:t>筑牢安全屏障</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bidi w:val="0"/>
        <w:spacing w:line="560" w:lineRule="exact"/>
        <w:ind w:left="0" w:leftChars="0" w:right="0" w:righ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二、工作目标</w:t>
      </w:r>
    </w:p>
    <w:p>
      <w:pPr>
        <w:keepNext w:val="0"/>
        <w:keepLines w:val="0"/>
        <w:pageBreakBefore w:val="0"/>
        <w:widowControl w:val="0"/>
        <w:kinsoku/>
        <w:wordWrap/>
        <w:overflowPunct/>
        <w:topLinePunct w:val="0"/>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充分调动各行业部门、</w:t>
      </w:r>
      <w:r>
        <w:rPr>
          <w:rFonts w:hint="eastAsia" w:ascii="仿宋_GB2312" w:hAnsi="仿宋_GB2312" w:eastAsia="仿宋_GB2312" w:cs="仿宋_GB2312"/>
          <w:sz w:val="32"/>
          <w:szCs w:val="32"/>
          <w:lang w:eastAsia="zh-CN"/>
        </w:rPr>
        <w:t>镇、办事处</w:t>
      </w:r>
      <w:r>
        <w:rPr>
          <w:rFonts w:hint="eastAsia" w:ascii="仿宋_GB2312" w:hAnsi="仿宋_GB2312" w:eastAsia="仿宋_GB2312" w:cs="仿宋_GB2312"/>
          <w:sz w:val="32"/>
          <w:szCs w:val="32"/>
        </w:rPr>
        <w:t>、企业等社会各界的参与，进一步推进门头沟区生产经营单位开展安全生产标准化建设。重点做好</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年标准化3级达标到期企业的检查、复评工作，督促企业不断提升安全管理水平；</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对已达标企业</w:t>
      </w:r>
      <w:r>
        <w:rPr>
          <w:rFonts w:hint="eastAsia" w:ascii="仿宋_GB2312" w:hAnsi="仿宋_GB2312" w:eastAsia="仿宋_GB2312" w:cs="仿宋_GB2312"/>
          <w:sz w:val="32"/>
          <w:szCs w:val="32"/>
          <w:lang w:eastAsia="zh-CN"/>
        </w:rPr>
        <w:t>进行检查</w:t>
      </w:r>
      <w:r>
        <w:rPr>
          <w:rFonts w:hint="eastAsia" w:ascii="仿宋_GB2312" w:hAnsi="仿宋_GB2312" w:eastAsia="仿宋_GB2312" w:cs="仿宋_GB2312"/>
          <w:sz w:val="32"/>
          <w:szCs w:val="32"/>
        </w:rPr>
        <w:t>，确保企业保持原有达标水平。</w:t>
      </w:r>
      <w:r>
        <w:rPr>
          <w:rFonts w:hint="eastAsia" w:ascii="仿宋_GB2312" w:hAnsi="仿宋_GB2312" w:eastAsia="仿宋_GB2312" w:cs="仿宋_GB2312"/>
          <w:b/>
          <w:sz w:val="32"/>
          <w:szCs w:val="32"/>
          <w:lang w:eastAsia="zh-CN"/>
        </w:rPr>
        <w:t>202</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年，推动门头沟区</w:t>
      </w:r>
      <w:r>
        <w:rPr>
          <w:rFonts w:hint="eastAsia" w:ascii="仿宋_GB2312" w:hAnsi="仿宋_GB2312" w:eastAsia="仿宋_GB2312" w:cs="仿宋_GB2312"/>
          <w:b/>
          <w:sz w:val="32"/>
          <w:szCs w:val="32"/>
          <w:lang w:eastAsia="zh-CN"/>
        </w:rPr>
        <w:t>开展</w:t>
      </w:r>
      <w:r>
        <w:rPr>
          <w:rFonts w:hint="eastAsia" w:ascii="仿宋_GB2312" w:hAnsi="仿宋_GB2312" w:eastAsia="仿宋_GB2312" w:cs="仿宋_GB2312"/>
          <w:b/>
          <w:sz w:val="32"/>
          <w:szCs w:val="32"/>
        </w:rPr>
        <w:t>标准化</w:t>
      </w:r>
      <w:r>
        <w:rPr>
          <w:rFonts w:hint="eastAsia" w:ascii="仿宋_GB2312" w:hAnsi="仿宋_GB2312" w:eastAsia="仿宋_GB2312" w:cs="仿宋_GB2312"/>
          <w:b/>
          <w:sz w:val="32"/>
          <w:szCs w:val="32"/>
          <w:lang w:eastAsia="zh-CN"/>
        </w:rPr>
        <w:t>三级</w:t>
      </w:r>
      <w:r>
        <w:rPr>
          <w:rFonts w:hint="eastAsia" w:ascii="仿宋_GB2312" w:hAnsi="仿宋_GB2312" w:eastAsia="仿宋_GB2312" w:cs="仿宋_GB2312"/>
          <w:b/>
          <w:sz w:val="32"/>
          <w:szCs w:val="32"/>
        </w:rPr>
        <w:t>达标</w:t>
      </w:r>
      <w:r>
        <w:rPr>
          <w:rFonts w:hint="eastAsia" w:ascii="仿宋_GB2312" w:hAnsi="仿宋_GB2312" w:eastAsia="仿宋_GB2312" w:cs="仿宋_GB2312"/>
          <w:b/>
          <w:sz w:val="32"/>
          <w:szCs w:val="32"/>
          <w:lang w:eastAsia="zh-CN"/>
        </w:rPr>
        <w:t>创建</w:t>
      </w:r>
      <w:r>
        <w:rPr>
          <w:rFonts w:hint="eastAsia" w:ascii="仿宋_GB2312" w:hAnsi="仿宋_GB2312" w:eastAsia="仿宋_GB2312" w:cs="仿宋_GB2312"/>
          <w:b/>
          <w:sz w:val="32"/>
          <w:szCs w:val="32"/>
          <w:lang w:val="en-US" w:eastAsia="zh-CN"/>
        </w:rPr>
        <w:t>(含复审)</w:t>
      </w:r>
      <w:r>
        <w:rPr>
          <w:rFonts w:hint="eastAsia" w:ascii="仿宋_GB2312" w:hAnsi="仿宋_GB2312" w:eastAsia="仿宋_GB2312" w:cs="仿宋_GB2312"/>
          <w:b/>
          <w:sz w:val="32"/>
          <w:szCs w:val="32"/>
        </w:rPr>
        <w:t>企业</w:t>
      </w: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rPr>
        <w:t>0家。</w:t>
      </w:r>
    </w:p>
    <w:p>
      <w:pPr>
        <w:keepNext w:val="0"/>
        <w:keepLines w:val="0"/>
        <w:pageBreakBefore w:val="0"/>
        <w:widowControl w:val="0"/>
        <w:tabs>
          <w:tab w:val="left" w:pos="600"/>
        </w:tabs>
        <w:kinsoku/>
        <w:wordWrap/>
        <w:overflowPunct/>
        <w:topLinePunct w:val="0"/>
        <w:bidi w:val="0"/>
        <w:spacing w:line="560" w:lineRule="exact"/>
        <w:ind w:left="0" w:leftChars="0" w:right="0" w:rightChars="0" w:firstLine="645"/>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、工作职责</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rightChars="0" w:firstLine="640"/>
        <w:jc w:val="both"/>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1、</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应急管理</w:t>
      </w:r>
      <w:r>
        <w:rPr>
          <w:rFonts w:hint="eastAsia" w:ascii="仿宋_GB2312" w:hAnsi="仿宋_GB2312" w:eastAsia="仿宋_GB2312" w:cs="仿宋_GB2312"/>
          <w:sz w:val="32"/>
          <w:szCs w:val="32"/>
        </w:rPr>
        <w:t>局</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rightChars="0" w:firstLine="640"/>
        <w:jc w:val="both"/>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负责落实市、区安全生产标准化相关工作要求，全面推进我区安全生产标准化工作；会同行业部门、镇、办事处组织所辖企业开展标准化达标创建工作，对</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val="zh-CN"/>
        </w:rPr>
        <w:t>级达标到期企业进行复评；负责组织、监督有关中介机构、专家为企业开展标准化咨询、评审及核查工作；负责对企业日常执法检查，督促企业保持标准化达标质量。</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rightChars="0" w:firstLine="640"/>
        <w:jc w:val="both"/>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2、行业管理部门</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rightChars="0" w:firstLine="640"/>
        <w:jc w:val="both"/>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区教委、文旅委、商务局等相关行业部门负责指导推进本行业企业安全生产标准化建设工作。加强对本行业企业安全检查，指导督促企业认真开展标准化创建工作，参与对本行业企业标准化达标的检查、验收等工作；对达标创建不积极的企业及存在重大隐患未及时整改的企业采取严厉措施予以惩处，督促企业将隐患整改到位。</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rightChars="0" w:firstLine="640"/>
        <w:jc w:val="both"/>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3、专业监管部门</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rightChars="0" w:firstLine="640"/>
        <w:jc w:val="both"/>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区市场监管局、消防</w:t>
      </w:r>
      <w:r>
        <w:rPr>
          <w:rFonts w:hint="eastAsia" w:ascii="仿宋_GB2312" w:hAnsi="仿宋_GB2312" w:eastAsia="仿宋_GB2312" w:cs="仿宋_GB2312"/>
          <w:color w:val="000000"/>
          <w:sz w:val="32"/>
          <w:szCs w:val="32"/>
          <w:lang w:val="zh-CN" w:eastAsia="zh-CN"/>
        </w:rPr>
        <w:t>救援支队</w:t>
      </w:r>
      <w:r>
        <w:rPr>
          <w:rFonts w:hint="eastAsia" w:ascii="仿宋_GB2312" w:hAnsi="仿宋_GB2312" w:eastAsia="仿宋_GB2312" w:cs="仿宋_GB2312"/>
          <w:color w:val="000000"/>
          <w:sz w:val="32"/>
          <w:szCs w:val="32"/>
          <w:lang w:val="zh-CN"/>
        </w:rPr>
        <w:t>、城管委、城管执法局等部门分别负责特种设备、消防、燃气使用等方面的监管工作；开展专项监督检查，对检查发现企业存在严重隐患和问题的，依法严肃查处，同时向相关部门通报。</w:t>
      </w:r>
    </w:p>
    <w:p>
      <w:pPr>
        <w:keepNext w:val="0"/>
        <w:keepLines w:val="0"/>
        <w:pageBreakBefore w:val="0"/>
        <w:widowControl w:val="0"/>
        <w:numPr>
          <w:ilvl w:val="0"/>
          <w:numId w:val="1"/>
        </w:numPr>
        <w:kinsoku/>
        <w:wordWrap/>
        <w:overflowPunct/>
        <w:topLinePunct w:val="0"/>
        <w:autoSpaceDE w:val="0"/>
        <w:autoSpaceDN w:val="0"/>
        <w:bidi w:val="0"/>
        <w:adjustRightInd w:val="0"/>
        <w:spacing w:line="560" w:lineRule="exact"/>
        <w:ind w:left="0" w:leftChars="0" w:right="0" w:rightChars="0"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镇、办事处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sz w:val="32"/>
          <w:szCs w:val="32"/>
        </w:rPr>
        <w:t>负责属地企业的安全生产标准化建设工作，积极配合、联合区</w:t>
      </w:r>
      <w:r>
        <w:rPr>
          <w:rFonts w:hint="eastAsia" w:ascii="仿宋_GB2312" w:hAnsi="仿宋_GB2312" w:eastAsia="仿宋_GB2312" w:cs="仿宋_GB2312"/>
          <w:sz w:val="32"/>
          <w:szCs w:val="32"/>
          <w:lang w:eastAsia="zh-CN"/>
        </w:rPr>
        <w:t>应急管理</w:t>
      </w:r>
      <w:r>
        <w:rPr>
          <w:rFonts w:hint="eastAsia" w:ascii="仿宋_GB2312" w:hAnsi="仿宋_GB2312" w:eastAsia="仿宋_GB2312" w:cs="仿宋_GB2312"/>
          <w:sz w:val="32"/>
          <w:szCs w:val="32"/>
        </w:rPr>
        <w:t>局、行业部门及专业部门，共同做好对达标到期企业的复评工作及新增企业标准化创建工作等相关工作；</w:t>
      </w:r>
      <w:r>
        <w:rPr>
          <w:rFonts w:hint="eastAsia" w:ascii="仿宋_GB2312" w:hAnsi="仿宋_GB2312" w:eastAsia="仿宋_GB2312" w:cs="仿宋_GB2312"/>
          <w:sz w:val="32"/>
          <w:szCs w:val="32"/>
          <w:lang w:eastAsia="zh-CN"/>
        </w:rPr>
        <w:t>对已经达标企业，持续开展监督检查确保达标企业质量</w:t>
      </w:r>
      <w:r>
        <w:rPr>
          <w:rFonts w:hint="eastAsia" w:ascii="仿宋_GB2312" w:hAnsi="仿宋_GB2312" w:eastAsia="仿宋_GB2312" w:cs="仿宋_GB2312"/>
          <w:sz w:val="32"/>
          <w:szCs w:val="32"/>
        </w:rPr>
        <w:t>。以宣传、培训、检查、指导等多种手段督促辖区内企业开展安全生产标准化建设，确保辖区企业顺利达标。</w:t>
      </w:r>
    </w:p>
    <w:p>
      <w:pPr>
        <w:keepNext w:val="0"/>
        <w:keepLines w:val="0"/>
        <w:pageBreakBefore w:val="0"/>
        <w:widowControl w:val="0"/>
        <w:kinsoku/>
        <w:wordWrap/>
        <w:overflowPunct/>
        <w:topLinePunct w:val="0"/>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5、企业</w:t>
      </w:r>
    </w:p>
    <w:p>
      <w:pPr>
        <w:keepNext w:val="0"/>
        <w:keepLines w:val="0"/>
        <w:pageBreakBefore w:val="0"/>
        <w:widowControl w:val="0"/>
        <w:kinsoku/>
        <w:wordWrap/>
        <w:overflowPunct/>
        <w:topLinePunct w:val="0"/>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作为安全生产标准化创建的主体，要按照本工作方案要求及标准化评审标准、行业规范等要求，认真</w:t>
      </w:r>
      <w:r>
        <w:rPr>
          <w:rFonts w:hint="eastAsia" w:ascii="仿宋_GB2312" w:hAnsi="仿宋_GB2312" w:eastAsia="仿宋_GB2312" w:cs="仿宋_GB2312"/>
          <w:sz w:val="32"/>
          <w:szCs w:val="32"/>
          <w:lang w:eastAsia="zh-CN"/>
        </w:rPr>
        <w:t>开展企业自评、隐患整改、第三方评审等各项</w:t>
      </w:r>
      <w:r>
        <w:rPr>
          <w:rFonts w:hint="eastAsia" w:ascii="仿宋_GB2312" w:hAnsi="仿宋_GB2312" w:eastAsia="仿宋_GB2312" w:cs="仿宋_GB2312"/>
          <w:sz w:val="32"/>
          <w:szCs w:val="32"/>
        </w:rPr>
        <w:t>标准化达标创建工作，确保标准化达标质量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结合《北京市工业企业落实安全生产主体责任情况检查评估制度》、《北京市安全生产委员会办公室关于做好隐患排查治理标准清单编制和培训工作的通知》等文件要求，切实做好安全生产主体责任情况检查评估、隐患排查治理清单编制、百项地标落实执行等各项工作。</w:t>
      </w:r>
    </w:p>
    <w:p>
      <w:pPr>
        <w:keepNext w:val="0"/>
        <w:keepLines w:val="0"/>
        <w:pageBreakBefore w:val="0"/>
        <w:widowControl w:val="0"/>
        <w:kinsoku/>
        <w:wordWrap/>
        <w:overflowPunct/>
        <w:topLinePunct w:val="0"/>
        <w:bidi w:val="0"/>
        <w:spacing w:line="560" w:lineRule="exact"/>
        <w:ind w:left="0" w:leftChars="0" w:right="0" w:rightChars="0" w:firstLine="630" w:firstLineChars="196"/>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zh-CN"/>
        </w:rPr>
        <w:t>四</w:t>
      </w:r>
      <w:r>
        <w:rPr>
          <w:rFonts w:hint="eastAsia" w:ascii="仿宋_GB2312" w:hAnsi="仿宋_GB2312" w:eastAsia="仿宋_GB2312" w:cs="仿宋_GB2312"/>
          <w:b/>
          <w:bCs/>
          <w:sz w:val="32"/>
          <w:szCs w:val="32"/>
        </w:rPr>
        <w:t>、工作安排</w:t>
      </w:r>
    </w:p>
    <w:p>
      <w:pPr>
        <w:keepNext w:val="0"/>
        <w:keepLines w:val="0"/>
        <w:pageBreakBefore w:val="0"/>
        <w:widowControl w:val="0"/>
        <w:kinsoku/>
        <w:wordWrap/>
        <w:overflowPunct/>
        <w:topLinePunct w:val="0"/>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月为总结及部署阶段</w:t>
      </w:r>
    </w:p>
    <w:p>
      <w:pPr>
        <w:keepNext w:val="0"/>
        <w:keepLines w:val="0"/>
        <w:pageBreakBefore w:val="0"/>
        <w:widowControl w:val="0"/>
        <w:kinsoku/>
        <w:wordWrap/>
        <w:overflowPunct/>
        <w:topLinePunct w:val="0"/>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年标准化3级达标到期企业名单，及相关检查、复评要求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w:t>
      </w:r>
      <w:r>
        <w:rPr>
          <w:rFonts w:hint="eastAsia" w:ascii="仿宋_GB2312" w:hAnsi="仿宋_GB2312" w:eastAsia="仿宋_GB2312" w:cs="仿宋_GB2312"/>
          <w:color w:val="000000"/>
          <w:kern w:val="0"/>
          <w:sz w:val="32"/>
          <w:szCs w:val="32"/>
        </w:rPr>
        <w:t>相关行业部门及属地政府进行沟通，明确新增较大规模以上企业名单</w:t>
      </w:r>
      <w:r>
        <w:rPr>
          <w:rFonts w:hint="eastAsia" w:ascii="仿宋_GB2312" w:hAnsi="仿宋_GB2312" w:eastAsia="仿宋_GB2312" w:cs="仿宋_GB2312"/>
          <w:sz w:val="32"/>
          <w:szCs w:val="32"/>
        </w:rPr>
        <w:t>。加强与中介机构沟通联系，明确中介机构工作要求，做好中介机构与行业部门、属地政府及企业接洽工作。</w:t>
      </w:r>
    </w:p>
    <w:p>
      <w:pPr>
        <w:keepNext w:val="0"/>
        <w:keepLines w:val="0"/>
        <w:pageBreakBefore w:val="0"/>
        <w:widowControl w:val="0"/>
        <w:kinsoku/>
        <w:wordWrap/>
        <w:overflowPunct/>
        <w:topLinePunct w:val="0"/>
        <w:bidi w:val="0"/>
        <w:spacing w:line="560" w:lineRule="exact"/>
        <w:ind w:left="0" w:leftChars="0" w:right="0" w:rightChars="0" w:firstLine="627" w:firstLineChars="19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月至</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月为企业</w:t>
      </w:r>
      <w:r>
        <w:rPr>
          <w:rFonts w:hint="eastAsia" w:ascii="仿宋_GB2312" w:hAnsi="仿宋_GB2312" w:eastAsia="仿宋_GB2312" w:cs="仿宋_GB2312"/>
          <w:sz w:val="32"/>
          <w:szCs w:val="32"/>
          <w:lang w:eastAsia="zh-CN"/>
        </w:rPr>
        <w:t>自评、评审</w:t>
      </w:r>
      <w:r>
        <w:rPr>
          <w:rFonts w:hint="eastAsia" w:ascii="仿宋_GB2312" w:hAnsi="仿宋_GB2312" w:eastAsia="仿宋_GB2312" w:cs="仿宋_GB2312"/>
          <w:sz w:val="32"/>
          <w:szCs w:val="32"/>
        </w:rPr>
        <w:t>整改阶段</w:t>
      </w:r>
    </w:p>
    <w:p>
      <w:pPr>
        <w:keepNext w:val="0"/>
        <w:keepLines w:val="0"/>
        <w:pageBreakBefore w:val="0"/>
        <w:widowControl w:val="0"/>
        <w:kinsoku/>
        <w:wordWrap/>
        <w:overflowPunct/>
        <w:topLinePunct w:val="0"/>
        <w:bidi w:val="0"/>
        <w:spacing w:line="560" w:lineRule="exact"/>
        <w:ind w:left="0" w:leftChars="0" w:right="0" w:rightChars="0" w:firstLine="627" w:firstLineChars="19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企业对安全管理资料、现场安全生产状况等开展对标自评，对发现隐患及时进行整改，并由第三方中介机构进驻企业开展标准化帮扶咨询工作；企业自评合格的，</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第三方中介</w:t>
      </w:r>
      <w:r>
        <w:rPr>
          <w:rFonts w:hint="eastAsia" w:ascii="仿宋_GB2312" w:hAnsi="仿宋_GB2312" w:eastAsia="仿宋_GB2312" w:cs="仿宋_GB2312"/>
          <w:sz w:val="32"/>
          <w:szCs w:val="32"/>
        </w:rPr>
        <w:t>机构对安全生产标准化三级达标创建企业进行</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应急管理</w:t>
      </w:r>
      <w:r>
        <w:rPr>
          <w:rFonts w:hint="eastAsia" w:ascii="仿宋_GB2312" w:hAnsi="仿宋_GB2312" w:eastAsia="仿宋_GB2312" w:cs="仿宋_GB2312"/>
          <w:sz w:val="32"/>
          <w:szCs w:val="32"/>
        </w:rPr>
        <w:t>局、行业部门对评审工作进行监督；对一次未通过</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的企业，</w:t>
      </w:r>
      <w:r>
        <w:rPr>
          <w:rFonts w:hint="eastAsia" w:ascii="仿宋_GB2312" w:hAnsi="仿宋_GB2312" w:eastAsia="仿宋_GB2312" w:cs="仿宋_GB2312"/>
          <w:sz w:val="32"/>
          <w:szCs w:val="32"/>
          <w:lang w:eastAsia="zh-CN"/>
        </w:rPr>
        <w:t>应急管理</w:t>
      </w:r>
      <w:r>
        <w:rPr>
          <w:rFonts w:hint="eastAsia" w:ascii="仿宋_GB2312" w:hAnsi="仿宋_GB2312" w:eastAsia="仿宋_GB2312" w:cs="仿宋_GB2312"/>
          <w:sz w:val="32"/>
          <w:szCs w:val="32"/>
        </w:rPr>
        <w:t>局、行业部门采取相关措施，督促企业及时整改隐患，确保企业符合达标要求。</w:t>
      </w:r>
    </w:p>
    <w:p>
      <w:pPr>
        <w:keepNext w:val="0"/>
        <w:keepLines w:val="0"/>
        <w:pageBreakBefore w:val="0"/>
        <w:widowControl w:val="0"/>
        <w:kinsoku/>
        <w:wordWrap/>
        <w:overflowPunct/>
        <w:topLinePunct w:val="0"/>
        <w:bidi w:val="0"/>
        <w:spacing w:line="560" w:lineRule="exact"/>
        <w:ind w:left="0" w:leftChars="0" w:right="0" w:rightChars="0" w:firstLine="627" w:firstLineChars="19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为年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月验收阶段</w:t>
      </w:r>
    </w:p>
    <w:p>
      <w:pPr>
        <w:keepNext w:val="0"/>
        <w:keepLines w:val="0"/>
        <w:pageBreakBefore w:val="0"/>
        <w:widowControl w:val="0"/>
        <w:kinsoku/>
        <w:wordWrap/>
        <w:overflowPunct/>
        <w:topLinePunct w:val="0"/>
        <w:bidi w:val="0"/>
        <w:spacing w:line="560" w:lineRule="exact"/>
        <w:ind w:left="0" w:leftChars="0" w:right="0" w:rightChars="0" w:firstLine="627" w:firstLineChars="19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区应急管理</w:t>
      </w:r>
      <w:r>
        <w:rPr>
          <w:rFonts w:hint="eastAsia" w:ascii="仿宋_GB2312" w:hAnsi="仿宋_GB2312" w:eastAsia="仿宋_GB2312" w:cs="仿宋_GB2312"/>
          <w:sz w:val="32"/>
          <w:szCs w:val="32"/>
        </w:rPr>
        <w:t>局、行业部门对</w:t>
      </w:r>
      <w:r>
        <w:rPr>
          <w:rFonts w:hint="eastAsia" w:ascii="仿宋_GB2312" w:hAnsi="仿宋_GB2312" w:eastAsia="仿宋_GB2312" w:cs="仿宋_GB2312"/>
          <w:sz w:val="32"/>
          <w:szCs w:val="32"/>
          <w:lang w:eastAsia="zh-CN"/>
        </w:rPr>
        <w:t>企业达标情况及第三方机构</w:t>
      </w: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lang w:eastAsia="zh-CN"/>
        </w:rPr>
        <w:t>结果进行验收，对验收通过的企业授予达标称号；</w:t>
      </w:r>
      <w:r>
        <w:rPr>
          <w:rFonts w:hint="eastAsia" w:ascii="仿宋_GB2312" w:hAnsi="仿宋_GB2312" w:eastAsia="仿宋_GB2312" w:cs="仿宋_GB2312"/>
          <w:sz w:val="32"/>
          <w:szCs w:val="32"/>
        </w:rPr>
        <w:t>对个别达标进度较慢企业或验收未达标企业，加强监督检查，督促企业尽快达标，并做好评审验收组织工作。</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rightChars="0" w:firstLine="640"/>
        <w:jc w:val="both"/>
        <w:textAlignment w:val="auto"/>
        <w:rPr>
          <w:rFonts w:hint="eastAsia" w:ascii="仿宋_GB2312" w:hAnsi="仿宋_GB2312" w:eastAsia="仿宋_GB2312" w:cs="仿宋_GB2312"/>
          <w:b/>
          <w:bCs/>
          <w:color w:val="000000"/>
          <w:sz w:val="32"/>
          <w:szCs w:val="32"/>
          <w:lang w:val="zh-CN"/>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color w:val="000000"/>
          <w:sz w:val="32"/>
          <w:szCs w:val="32"/>
          <w:lang w:val="zh-CN"/>
        </w:rPr>
        <w:t>、工作要求</w:t>
      </w:r>
    </w:p>
    <w:p>
      <w:pPr>
        <w:keepNext w:val="0"/>
        <w:keepLines w:val="0"/>
        <w:pageBreakBefore w:val="0"/>
        <w:widowControl w:val="0"/>
        <w:numPr>
          <w:ilvl w:val="0"/>
          <w:numId w:val="0"/>
        </w:numPr>
        <w:kinsoku/>
        <w:wordWrap/>
        <w:overflowPunct/>
        <w:topLinePunct w:val="0"/>
        <w:autoSpaceDE/>
        <w:autoSpaceDN/>
        <w:bidi w:val="0"/>
        <w:adjustRightInd/>
        <w:spacing w:line="520" w:lineRule="exact"/>
        <w:ind w:left="0" w:leftChars="0" w:right="0" w:rightChars="0" w:firstLine="640" w:firstLineChars="200"/>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1、认清形势，提高认识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bCs/>
          <w:color w:val="000000"/>
          <w:sz w:val="32"/>
          <w:szCs w:val="32"/>
          <w:lang w:val="zh-CN"/>
        </w:rPr>
      </w:pPr>
      <w:r>
        <w:rPr>
          <w:rFonts w:hint="eastAsia" w:ascii="仿宋_GB2312" w:hAnsi="仿宋_GB2312" w:eastAsia="仿宋_GB2312" w:cs="仿宋_GB2312"/>
          <w:bCs/>
          <w:sz w:val="32"/>
          <w:szCs w:val="32"/>
          <w:lang w:val="en-US" w:eastAsia="zh-CN"/>
        </w:rPr>
        <w:t>以全面做好</w:t>
      </w:r>
      <w:r>
        <w:rPr>
          <w:rFonts w:hint="eastAsia" w:ascii="仿宋_GB2312" w:hAnsi="仿宋_GB2312" w:eastAsia="仿宋_GB2312" w:cs="仿宋_GB2312"/>
          <w:sz w:val="32"/>
          <w:szCs w:val="32"/>
          <w:lang w:eastAsia="zh-CN"/>
        </w:rPr>
        <w:t>建党</w:t>
      </w:r>
      <w:r>
        <w:rPr>
          <w:rFonts w:hint="eastAsia" w:ascii="仿宋_GB2312" w:hAnsi="仿宋_GB2312" w:eastAsia="仿宋_GB2312" w:cs="仿宋_GB2312"/>
          <w:sz w:val="32"/>
          <w:szCs w:val="32"/>
          <w:lang w:val="en-US" w:eastAsia="zh-CN"/>
        </w:rPr>
        <w:t>100周年系列庆祝活动</w:t>
      </w:r>
      <w:r>
        <w:rPr>
          <w:rFonts w:hint="eastAsia" w:ascii="仿宋_GB2312" w:hAnsi="仿宋_GB2312" w:eastAsia="仿宋_GB2312" w:cs="仿宋_GB2312"/>
          <w:bCs/>
          <w:sz w:val="32"/>
          <w:szCs w:val="32"/>
          <w:lang w:eastAsia="zh-CN"/>
        </w:rPr>
        <w:t>安全保障为工作目标，深刻认识</w:t>
      </w:r>
      <w:r>
        <w:rPr>
          <w:rFonts w:hint="eastAsia" w:ascii="仿宋_GB2312" w:hAnsi="仿宋_GB2312" w:eastAsia="仿宋_GB2312" w:cs="仿宋_GB2312"/>
          <w:bCs/>
          <w:sz w:val="32"/>
          <w:szCs w:val="32"/>
          <w:lang w:val="en-US" w:eastAsia="zh-CN"/>
        </w:rPr>
        <w:t>2021年我区安全稳定的重要意义及安全生产工作严峻形势，将安全生产标准化工作与我区全面安保工作深入结合，通过持续深入开展标准化达标各项工作，强化落实企业安全生产主体责任，不断提升企业安全管理水平，</w:t>
      </w:r>
      <w:r>
        <w:rPr>
          <w:rFonts w:hint="eastAsia" w:ascii="仿宋_GB2312" w:hAnsi="仿宋_GB2312" w:eastAsia="仿宋_GB2312" w:cs="仿宋_GB2312"/>
          <w:bCs/>
          <w:color w:val="000000"/>
          <w:sz w:val="32"/>
          <w:szCs w:val="32"/>
          <w:lang w:eastAsia="zh-CN"/>
        </w:rPr>
        <w:t>为我区持续安全稳定创造良好条件。</w:t>
      </w:r>
    </w:p>
    <w:p>
      <w:pPr>
        <w:keepNext w:val="0"/>
        <w:keepLines w:val="0"/>
        <w:pageBreakBefore w:val="0"/>
        <w:kinsoku/>
        <w:wordWrap/>
        <w:overflowPunct/>
        <w:topLinePunct w:val="0"/>
        <w:autoSpaceDE w:val="0"/>
        <w:autoSpaceDN w:val="0"/>
        <w:bidi w:val="0"/>
        <w:adjustRightInd w:val="0"/>
        <w:spacing w:line="520" w:lineRule="exact"/>
        <w:ind w:firstLine="64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将安全生产标准化工作与应急管理各项工作深入结合，通过持续深入开展标准化达标各项工作，强化落实企业安全生产主体责任，不断提升企业安全管理水平；完善行业部门及属地政府安全监管手段，</w:t>
      </w:r>
      <w:r>
        <w:rPr>
          <w:rFonts w:hint="eastAsia" w:ascii="仿宋_GB2312" w:hAnsi="仿宋_GB2312" w:eastAsia="仿宋_GB2312" w:cs="仿宋_GB2312"/>
          <w:color w:val="000000"/>
          <w:kern w:val="0"/>
          <w:sz w:val="32"/>
          <w:szCs w:val="32"/>
          <w:lang w:eastAsia="zh-CN"/>
        </w:rPr>
        <w:t>为我区持续安全稳定创造良好条件。</w:t>
      </w:r>
    </w:p>
    <w:p>
      <w:pPr>
        <w:keepNext w:val="0"/>
        <w:keepLines w:val="0"/>
        <w:pageBreakBefore w:val="0"/>
        <w:kinsoku/>
        <w:wordWrap/>
        <w:overflowPunct/>
        <w:topLinePunct w:val="0"/>
        <w:autoSpaceDE w:val="0"/>
        <w:autoSpaceDN w:val="0"/>
        <w:bidi w:val="0"/>
        <w:adjustRightInd w:val="0"/>
        <w:spacing w:line="52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、强化监管，确保质量</w:t>
      </w:r>
    </w:p>
    <w:p>
      <w:pPr>
        <w:keepNext w:val="0"/>
        <w:keepLines w:val="0"/>
        <w:pageBreakBefore w:val="0"/>
        <w:kinsoku/>
        <w:wordWrap/>
        <w:overflowPunct/>
        <w:topLinePunct w:val="0"/>
        <w:autoSpaceDE w:val="0"/>
        <w:autoSpaceDN w:val="0"/>
        <w:bidi w:val="0"/>
        <w:adjustRightInd w:val="0"/>
        <w:spacing w:line="520" w:lineRule="exact"/>
        <w:ind w:firstLine="640"/>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kern w:val="0"/>
          <w:sz w:val="32"/>
          <w:szCs w:val="32"/>
        </w:rPr>
        <w:t>以确保标准化达标质量为第一要务，区</w:t>
      </w:r>
      <w:r>
        <w:rPr>
          <w:rFonts w:hint="eastAsia" w:ascii="仿宋_GB2312" w:hAnsi="仿宋_GB2312" w:eastAsia="仿宋_GB2312" w:cs="仿宋_GB2312"/>
          <w:color w:val="000000"/>
          <w:kern w:val="0"/>
          <w:sz w:val="32"/>
          <w:szCs w:val="32"/>
          <w:lang w:eastAsia="zh-CN"/>
        </w:rPr>
        <w:t>应急管理</w:t>
      </w:r>
      <w:r>
        <w:rPr>
          <w:rFonts w:hint="eastAsia" w:ascii="仿宋_GB2312" w:hAnsi="仿宋_GB2312" w:eastAsia="仿宋_GB2312" w:cs="仿宋_GB2312"/>
          <w:color w:val="000000"/>
          <w:kern w:val="0"/>
          <w:sz w:val="32"/>
          <w:szCs w:val="32"/>
        </w:rPr>
        <w:t>局、各行业部门、镇街要加强对企业的监督、检查，按照视隐患为事故的工作原则，坚决督促企业对存在隐患整改到位，</w:t>
      </w:r>
      <w:r>
        <w:rPr>
          <w:rFonts w:hint="eastAsia" w:ascii="仿宋_GB2312" w:hAnsi="仿宋_GB2312" w:eastAsia="仿宋_GB2312" w:cs="仿宋_GB2312"/>
          <w:color w:val="000000"/>
          <w:sz w:val="32"/>
          <w:szCs w:val="32"/>
          <w:lang w:val="zh-CN"/>
        </w:rPr>
        <w:t>对隐患整改不及时、不到位，标准化达标创建不积极的企业，区应急管理局将联合相关部门、镇街进行严厉处罚。</w:t>
      </w:r>
    </w:p>
    <w:p>
      <w:pPr>
        <w:keepNext w:val="0"/>
        <w:keepLines w:val="0"/>
        <w:pageBreakBefore w:val="0"/>
        <w:kinsoku/>
        <w:wordWrap/>
        <w:overflowPunct/>
        <w:topLinePunct w:val="0"/>
        <w:autoSpaceDE w:val="0"/>
        <w:autoSpaceDN w:val="0"/>
        <w:bidi w:val="0"/>
        <w:adjustRightInd w:val="0"/>
        <w:spacing w:line="52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同时，加强对评审单位和评审人员的管理，督促其严格依规、依标、公正开展标准化评审。对于在标准化评审工作中存在弄虚作假、牟取不正当利益等行为的评审单位，一律取消评审单位资格。对于存在违法违规行为的评审单位负责人和评审人员，依照有关规定严肃查处并追究责任。</w:t>
      </w:r>
    </w:p>
    <w:p>
      <w:pPr>
        <w:keepNext w:val="0"/>
        <w:keepLines w:val="0"/>
        <w:pageBreakBefore w:val="0"/>
        <w:kinsoku/>
        <w:wordWrap/>
        <w:overflowPunct/>
        <w:topLinePunct w:val="0"/>
        <w:autoSpaceDE w:val="0"/>
        <w:autoSpaceDN w:val="0"/>
        <w:bidi w:val="0"/>
        <w:adjustRightInd w:val="0"/>
        <w:spacing w:line="520" w:lineRule="exact"/>
        <w:ind w:firstLine="640"/>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val="zh-CN"/>
        </w:rPr>
        <w:t>有机结合，全面推进</w:t>
      </w:r>
    </w:p>
    <w:p>
      <w:pPr>
        <w:keepNext w:val="0"/>
        <w:keepLines w:val="0"/>
        <w:pageBreakBefore w:val="0"/>
        <w:kinsoku/>
        <w:wordWrap/>
        <w:overflowPunct/>
        <w:topLinePunct w:val="0"/>
        <w:autoSpaceDE w:val="0"/>
        <w:autoSpaceDN w:val="0"/>
        <w:bidi w:val="0"/>
        <w:adjustRightInd w:val="0"/>
        <w:spacing w:line="520" w:lineRule="exact"/>
        <w:ind w:firstLine="640"/>
        <w:rPr>
          <w:rFonts w:hint="eastAsia" w:ascii="仿宋_GB2312" w:hAnsi="仿宋_GB2312" w:eastAsia="仿宋_GB2312" w:cs="仿宋_GB2312"/>
          <w:color w:val="0D0D0D"/>
          <w:sz w:val="32"/>
          <w:szCs w:val="32"/>
        </w:rPr>
      </w:pPr>
      <w:r>
        <w:rPr>
          <w:rFonts w:hint="eastAsia" w:ascii="仿宋_GB2312" w:hAnsi="仿宋_GB2312" w:eastAsia="仿宋_GB2312" w:cs="仿宋_GB2312"/>
          <w:color w:val="000000"/>
          <w:sz w:val="32"/>
          <w:szCs w:val="32"/>
          <w:lang w:val="zh-CN"/>
        </w:rPr>
        <w:t>要进一步将标准化达标创建工作与</w:t>
      </w:r>
      <w:r>
        <w:rPr>
          <w:rFonts w:hint="eastAsia" w:ascii="仿宋_GB2312" w:hAnsi="仿宋_GB2312" w:eastAsia="仿宋_GB2312" w:cs="仿宋_GB2312"/>
          <w:color w:val="0D0D0D"/>
          <w:sz w:val="32"/>
          <w:szCs w:val="32"/>
        </w:rPr>
        <w:t>安全生产专项整治三年行动</w:t>
      </w:r>
      <w:r>
        <w:rPr>
          <w:rFonts w:hint="eastAsia" w:ascii="仿宋_GB2312" w:hAnsi="仿宋_GB2312" w:eastAsia="仿宋_GB2312" w:cs="仿宋_GB2312"/>
          <w:color w:val="000000"/>
          <w:sz w:val="32"/>
          <w:szCs w:val="32"/>
          <w:lang w:val="zh-CN"/>
        </w:rPr>
        <w:t>、企业主体责任落实等各项工作深度结合，做到同部署、同推动、同落实；同时，探索标准化工作与应急管理各项工作契合点，以标准化创建为基础，为做好全区应急管理各项工作提供助力。</w:t>
      </w:r>
    </w:p>
    <w:p>
      <w:pPr>
        <w:spacing w:line="560" w:lineRule="exact"/>
        <w:ind w:left="1700" w:leftChars="200" w:hanging="1280" w:hangingChars="400"/>
        <w:rPr>
          <w:rFonts w:hint="eastAsia" w:ascii="仿宋_GB2312" w:hAnsi="仿宋_GB2312" w:eastAsia="仿宋_GB2312" w:cs="仿宋_GB2312"/>
          <w:color w:val="0D0D0D"/>
          <w:sz w:val="32"/>
          <w:szCs w:val="32"/>
        </w:rPr>
      </w:pPr>
    </w:p>
    <w:p>
      <w:pPr>
        <w:spacing w:line="560" w:lineRule="exact"/>
        <w:ind w:firstLine="640" w:firstLineChars="200"/>
        <w:rPr>
          <w:rFonts w:hint="eastAsia" w:ascii="仿宋_GB2312" w:hAnsi="仿宋_GB2312" w:eastAsia="仿宋_GB2312" w:cs="仿宋_GB2312"/>
          <w:b w:val="0"/>
          <w:bCs w:val="0"/>
          <w:i w:val="0"/>
          <w:color w:val="000000"/>
          <w:kern w:val="0"/>
          <w:sz w:val="32"/>
          <w:szCs w:val="32"/>
          <w:u w:val="none"/>
          <w:lang w:val="en-US" w:eastAsia="zh-CN" w:bidi="ar"/>
        </w:rPr>
      </w:pPr>
      <w:r>
        <w:rPr>
          <w:rFonts w:hint="eastAsia" w:ascii="仿宋_GB2312" w:hAnsi="仿宋_GB2312" w:eastAsia="仿宋_GB2312" w:cs="仿宋_GB2312"/>
          <w:color w:val="0D0D0D"/>
          <w:sz w:val="32"/>
          <w:szCs w:val="32"/>
        </w:rPr>
        <w:t>附件：</w:t>
      </w:r>
      <w:r>
        <w:rPr>
          <w:rFonts w:hint="eastAsia" w:ascii="仿宋_GB2312" w:hAnsi="仿宋_GB2312" w:eastAsia="仿宋_GB2312" w:cs="仿宋_GB2312"/>
          <w:b w:val="0"/>
          <w:bCs w:val="0"/>
          <w:i w:val="0"/>
          <w:color w:val="000000"/>
          <w:kern w:val="0"/>
          <w:sz w:val="32"/>
          <w:szCs w:val="32"/>
          <w:u w:val="none"/>
          <w:lang w:val="en-US" w:eastAsia="zh-CN" w:bidi="ar"/>
        </w:rPr>
        <w:t>门头沟区2021年三级达标创建企业名录</w:t>
      </w:r>
    </w:p>
    <w:p>
      <w:pPr>
        <w:spacing w:line="560" w:lineRule="exact"/>
        <w:ind w:left="1540" w:leftChars="200" w:hanging="1120" w:hangingChars="350"/>
        <w:rPr>
          <w:rFonts w:hint="eastAsia" w:ascii="仿宋_GB2312" w:hAnsi="仿宋_GB2312" w:eastAsia="仿宋_GB2312" w:cs="仿宋_GB2312"/>
          <w:b w:val="0"/>
          <w:bCs w:val="0"/>
          <w:i w:val="0"/>
          <w:color w:val="000000"/>
          <w:kern w:val="0"/>
          <w:sz w:val="32"/>
          <w:szCs w:val="32"/>
          <w:u w:val="none"/>
          <w:lang w:val="en-US" w:eastAsia="zh-CN" w:bidi="ar"/>
        </w:rPr>
      </w:pPr>
      <w:r>
        <w:rPr>
          <w:rFonts w:hint="eastAsia" w:ascii="仿宋_GB2312" w:hAnsi="仿宋_GB2312" w:eastAsia="仿宋_GB2312" w:cs="仿宋_GB2312"/>
          <w:b w:val="0"/>
          <w:bCs w:val="0"/>
          <w:i w:val="0"/>
          <w:color w:val="000000"/>
          <w:kern w:val="0"/>
          <w:sz w:val="32"/>
          <w:szCs w:val="32"/>
          <w:u w:val="none"/>
          <w:lang w:val="en-US" w:eastAsia="zh-CN" w:bidi="ar"/>
        </w:rPr>
        <w:t xml:space="preserve">     </w:t>
      </w:r>
    </w:p>
    <w:p>
      <w:pPr>
        <w:spacing w:line="560" w:lineRule="exact"/>
        <w:ind w:left="1417" w:leftChars="305" w:hanging="777" w:hangingChars="243"/>
        <w:rPr>
          <w:rFonts w:ascii="仿宋_GB2312" w:hAnsi="Times New Roman" w:eastAsia="仿宋_GB2312" w:cs="Times New Roman"/>
          <w:color w:val="0D0D0D"/>
          <w:sz w:val="32"/>
          <w:szCs w:val="32"/>
        </w:rPr>
      </w:pPr>
      <w:r>
        <w:rPr>
          <w:rFonts w:ascii="仿宋_GB2312" w:hAnsi="Times New Roman" w:eastAsia="仿宋_GB2312" w:cs="仿宋_GB2312"/>
          <w:color w:val="0D0D0D"/>
          <w:sz w:val="32"/>
          <w:szCs w:val="32"/>
        </w:rPr>
        <w:t xml:space="preserve">    </w:t>
      </w:r>
    </w:p>
    <w:p>
      <w:pPr>
        <w:keepNext w:val="0"/>
        <w:keepLines w:val="0"/>
        <w:pageBreakBefore w:val="0"/>
        <w:kinsoku/>
        <w:wordWrap/>
        <w:overflowPunct/>
        <w:topLinePunct w:val="0"/>
        <w:bidi w:val="0"/>
        <w:spacing w:line="520" w:lineRule="exact"/>
        <w:ind w:firstLine="4640" w:firstLineChars="1450"/>
        <w:rPr>
          <w:rFonts w:hint="eastAsia" w:ascii="仿宋_GB2312" w:hAnsi="华文仿宋" w:eastAsia="仿宋_GB2312" w:cs="仿宋_GB2312"/>
          <w:kern w:val="0"/>
          <w:sz w:val="32"/>
          <w:szCs w:val="32"/>
        </w:rPr>
      </w:pPr>
    </w:p>
    <w:p>
      <w:pPr>
        <w:pStyle w:val="2"/>
        <w:rPr>
          <w:rFonts w:hint="eastAsia" w:ascii="仿宋_GB2312" w:hAnsi="华文仿宋" w:eastAsia="仿宋_GB2312" w:cs="仿宋_GB2312"/>
          <w:kern w:val="0"/>
          <w:sz w:val="32"/>
          <w:szCs w:val="32"/>
        </w:rPr>
      </w:pPr>
    </w:p>
    <w:p>
      <w:pPr>
        <w:pStyle w:val="2"/>
        <w:rPr>
          <w:rFonts w:hint="eastAsia" w:ascii="仿宋_GB2312" w:hAnsi="华文仿宋" w:eastAsia="仿宋_GB2312" w:cs="仿宋_GB2312"/>
          <w:kern w:val="0"/>
          <w:sz w:val="32"/>
          <w:szCs w:val="32"/>
        </w:rPr>
      </w:pPr>
    </w:p>
    <w:p>
      <w:pPr>
        <w:pStyle w:val="2"/>
        <w:rPr>
          <w:rFonts w:hint="eastAsia" w:ascii="仿宋_GB2312" w:hAnsi="华文仿宋" w:eastAsia="仿宋_GB2312" w:cs="仿宋_GB2312"/>
          <w:kern w:val="0"/>
          <w:sz w:val="32"/>
          <w:szCs w:val="32"/>
        </w:rPr>
      </w:pPr>
    </w:p>
    <w:p>
      <w:pPr>
        <w:pStyle w:val="2"/>
        <w:rPr>
          <w:rFonts w:hint="eastAsia" w:ascii="仿宋_GB2312" w:hAnsi="华文仿宋" w:eastAsia="仿宋_GB2312" w:cs="仿宋_GB2312"/>
          <w:kern w:val="0"/>
          <w:sz w:val="32"/>
          <w:szCs w:val="32"/>
        </w:rPr>
      </w:pPr>
    </w:p>
    <w:p>
      <w:pPr>
        <w:pStyle w:val="2"/>
        <w:rPr>
          <w:rFonts w:hint="eastAsia" w:ascii="仿宋_GB2312" w:hAnsi="华文仿宋" w:eastAsia="仿宋_GB2312" w:cs="仿宋_GB2312"/>
          <w:kern w:val="0"/>
          <w:sz w:val="32"/>
          <w:szCs w:val="32"/>
        </w:rPr>
      </w:pPr>
    </w:p>
    <w:p>
      <w:pPr>
        <w:pStyle w:val="3"/>
        <w:rPr>
          <w:rFonts w:hint="eastAsia"/>
        </w:rPr>
      </w:pPr>
      <w:bookmarkStart w:id="2" w:name="_GoBack"/>
      <w:bookmarkEnd w:id="2"/>
    </w:p>
    <w:p>
      <w:pPr>
        <w:pStyle w:val="2"/>
        <w:rPr>
          <w:rFonts w:hint="eastAsia" w:ascii="仿宋_GB2312" w:hAnsi="华文仿宋" w:eastAsia="仿宋_GB2312" w:cs="仿宋_GB2312"/>
          <w:kern w:val="0"/>
          <w:sz w:val="32"/>
          <w:szCs w:val="32"/>
        </w:rPr>
      </w:pPr>
    </w:p>
    <w:p>
      <w:pPr>
        <w:keepNext w:val="0"/>
        <w:keepLines w:val="0"/>
        <w:pageBreakBefore w:val="0"/>
        <w:kinsoku/>
        <w:wordWrap/>
        <w:overflowPunct/>
        <w:topLinePunct w:val="0"/>
        <w:bidi w:val="0"/>
        <w:spacing w:line="520" w:lineRule="exact"/>
        <w:ind w:firstLine="4640" w:firstLineChars="1450"/>
        <w:rPr>
          <w:rFonts w:hint="eastAsia" w:ascii="仿宋_GB2312" w:hAnsi="华文仿宋" w:eastAsia="仿宋_GB2312" w:cs="仿宋_GB2312"/>
          <w:kern w:val="0"/>
          <w:sz w:val="32"/>
          <w:szCs w:val="32"/>
        </w:rPr>
      </w:pPr>
    </w:p>
    <w:p>
      <w:pPr>
        <w:spacing w:line="600" w:lineRule="exact"/>
        <w:rPr>
          <w:rFonts w:hint="eastAsia" w:ascii="仿宋_GB2312" w:hAnsi="华文仿宋" w:eastAsia="仿宋_GB2312" w:cs="仿宋_GB2312"/>
          <w:kern w:val="0"/>
          <w:sz w:val="32"/>
          <w:szCs w:val="32"/>
          <w:lang w:val="en-US" w:eastAsia="zh-CN"/>
        </w:rPr>
      </w:pPr>
      <w:r>
        <w:pict>
          <v:line id="直接连接符 4" o:spid="_x0000_s1027" o:spt="20" style="position:absolute;left:0pt;flip:y;margin-left:-8.4pt;margin-top:32.1pt;height:0pt;width:459pt;z-index:251667456;mso-width-relative:page;mso-height-relative:page;" filled="f" stroked="t" coordsize="21600,21600" o:gfxdata="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Hipx9YA&#10;AAAJAQAADwAAAAAAAAABACAAAAAiAAAAZHJzL2Rvd25yZXYueG1sUEsBAhQAFAAAAAgAh07iQBVQ&#10;UvvoAQAArgMAAA4AAAAAAAAAAQAgAAAAJQEAAGRycy9lMm9Eb2MueG1sUEsFBgAAAAAGAAYAWQEA&#10;AH8FAAAAAA==&#10;">
            <v:path arrowok="t"/>
            <v:fill on="f" focussize="0,0"/>
            <v:stroke color="#000000" joinstyle="round"/>
            <v:imagedata o:title=""/>
            <o:lock v:ext="edit" aspectratio="f"/>
          </v:line>
        </w:pict>
      </w:r>
      <w:r>
        <w:pict>
          <v:line id="直接连接符 5" o:spid="_x0000_s1028" o:spt="20" style="position:absolute;left:0pt;flip:y;margin-left:-10.5pt;margin-top:4.1pt;height:0pt;width:459pt;z-index:251666432;mso-width-relative:page;mso-height-relative:page;" filled="f" stroked="t" coordsize="21600,21600" o:gfxdata="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sSBK20wAAAAcB&#10;AAAPAAAAAAAAAAEAIAAAACIAAABkcnMvZG93bnJldi54bWxQSwECFAAUAAAACACHTuJAwuHnoecB&#10;AACuAwAADgAAAAAAAAABACAAAAAiAQAAZHJzL2Uyb0RvYy54bWxQSwUGAAAAAAYABgBZAQAAewUA&#10;AAAA&#10;">
            <v:path arrowok="t"/>
            <v:fill on="f" focussize="0,0"/>
            <v:stroke color="#000000" joinstyle="round"/>
            <v:imagedata o:title=""/>
            <o:lock v:ext="edit" aspectratio="f"/>
          </v:line>
        </w:pict>
      </w:r>
      <w:r>
        <w:rPr>
          <w:rFonts w:hint="eastAsia" w:ascii="仿宋_GB2312" w:hAnsi="宋体" w:eastAsia="仿宋_GB2312" w:cs="仿宋_GB2312"/>
          <w:sz w:val="28"/>
          <w:szCs w:val="28"/>
        </w:rPr>
        <w:t>北京市门头沟区</w:t>
      </w:r>
      <w:r>
        <w:rPr>
          <w:rFonts w:hint="eastAsia" w:ascii="仿宋_GB2312" w:hAnsi="宋体" w:eastAsia="仿宋_GB2312" w:cs="仿宋_GB2312"/>
          <w:sz w:val="28"/>
          <w:szCs w:val="28"/>
          <w:lang w:eastAsia="zh-CN"/>
        </w:rPr>
        <w:t>应急管理</w:t>
      </w:r>
      <w:r>
        <w:rPr>
          <w:rFonts w:hint="eastAsia" w:ascii="仿宋_GB2312" w:hAnsi="宋体" w:eastAsia="仿宋_GB2312" w:cs="仿宋_GB2312"/>
          <w:sz w:val="28"/>
          <w:szCs w:val="28"/>
        </w:rPr>
        <w:t>局办公室</w:t>
      </w:r>
      <w:r>
        <w:rPr>
          <w:rFonts w:ascii="仿宋_GB2312" w:eastAsia="仿宋_GB2312" w:cs="仿宋_GB2312"/>
          <w:sz w:val="30"/>
          <w:szCs w:val="30"/>
        </w:rPr>
        <w:t xml:space="preserve"> </w:t>
      </w:r>
      <w:r>
        <w:rPr>
          <w:rFonts w:ascii="仿宋_GB2312" w:eastAsia="仿宋_GB2312" w:cs="仿宋_GB2312"/>
          <w:color w:val="FF0000"/>
          <w:sz w:val="30"/>
          <w:szCs w:val="30"/>
        </w:rPr>
        <w:t xml:space="preserve">   </w:t>
      </w:r>
      <w:r>
        <w:rPr>
          <w:rFonts w:hint="eastAsia" w:ascii="仿宋_GB2312" w:eastAsia="仿宋_GB2312" w:cs="仿宋_GB2312"/>
          <w:color w:val="FF0000"/>
          <w:sz w:val="30"/>
          <w:szCs w:val="30"/>
          <w:lang w:val="en-US" w:eastAsia="zh-CN"/>
        </w:rPr>
        <w:t xml:space="preserve">    </w:t>
      </w:r>
      <w:r>
        <w:rPr>
          <w:rFonts w:hint="eastAsia" w:ascii="仿宋_GB2312" w:hAnsi="仿宋_GB2312" w:eastAsia="仿宋_GB2312" w:cs="仿宋_GB2312"/>
          <w:color w:val="FF0000"/>
          <w:sz w:val="30"/>
          <w:szCs w:val="30"/>
          <w:lang w:val="en-US" w:eastAsia="zh-CN"/>
        </w:rPr>
        <w:t xml:space="preserve"> </w:t>
      </w: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21</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29</w:t>
      </w:r>
      <w:r>
        <w:rPr>
          <w:rFonts w:hint="eastAsia" w:ascii="仿宋_GB2312" w:hAnsi="仿宋_GB2312" w:eastAsia="仿宋_GB2312" w:cs="仿宋_GB2312"/>
          <w:sz w:val="30"/>
          <w:szCs w:val="30"/>
        </w:rPr>
        <w:t>日印发</w:t>
      </w:r>
    </w:p>
    <w:sectPr>
      <w:headerReference r:id="rId3" w:type="default"/>
      <w:footerReference r:id="rId4" w:type="default"/>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roman"/>
    <w:pitch w:val="default"/>
    <w:sig w:usb0="800002BF" w:usb1="38CF7CFA" w:usb2="00000016" w:usb3="00000000" w:csb0="00040001" w:csb1="00000000"/>
  </w:font>
  <w:font w:name="Shruti">
    <w:panose1 w:val="020B0502040204020203"/>
    <w:charset w:val="00"/>
    <w:family w:val="auto"/>
    <w:pitch w:val="default"/>
    <w:sig w:usb0="00040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华文宋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宋体 ! important">
    <w:altName w:val="宋体"/>
    <w:panose1 w:val="00000000000000000000"/>
    <w:charset w:val="00"/>
    <w:family w:val="auto"/>
    <w:pitch w:val="default"/>
    <w:sig w:usb0="00000000" w:usb1="00000000" w:usb2="00000000" w:usb3="00000000" w:csb0="00040001" w:csb1="00000000"/>
  </w:font>
  <w:font w:name="汉仪旗黑-55">
    <w:altName w:val="黑体"/>
    <w:panose1 w:val="00020600040101010101"/>
    <w:charset w:val="86"/>
    <w:family w:val="auto"/>
    <w:pitch w:val="default"/>
    <w:sig w:usb0="00000000" w:usb1="00000000" w:usb2="00000016"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DB95E"/>
    <w:multiLevelType w:val="singleLevel"/>
    <w:tmpl w:val="5E8DB95E"/>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8AC"/>
    <w:rsid w:val="0000014B"/>
    <w:rsid w:val="000070E5"/>
    <w:rsid w:val="00017206"/>
    <w:rsid w:val="00034B18"/>
    <w:rsid w:val="000435A4"/>
    <w:rsid w:val="000464EA"/>
    <w:rsid w:val="00046922"/>
    <w:rsid w:val="000559C4"/>
    <w:rsid w:val="000735CA"/>
    <w:rsid w:val="00093FF7"/>
    <w:rsid w:val="00097CE6"/>
    <w:rsid w:val="000B1217"/>
    <w:rsid w:val="000B231B"/>
    <w:rsid w:val="000B68FB"/>
    <w:rsid w:val="000C4D77"/>
    <w:rsid w:val="00105F11"/>
    <w:rsid w:val="00123B5F"/>
    <w:rsid w:val="0013124C"/>
    <w:rsid w:val="00147041"/>
    <w:rsid w:val="001560FE"/>
    <w:rsid w:val="001575D5"/>
    <w:rsid w:val="00171A79"/>
    <w:rsid w:val="00176E0A"/>
    <w:rsid w:val="00180858"/>
    <w:rsid w:val="00195096"/>
    <w:rsid w:val="001A0319"/>
    <w:rsid w:val="001C7763"/>
    <w:rsid w:val="001D08B9"/>
    <w:rsid w:val="001E5E22"/>
    <w:rsid w:val="001E7B58"/>
    <w:rsid w:val="002206CD"/>
    <w:rsid w:val="002277C2"/>
    <w:rsid w:val="0024040C"/>
    <w:rsid w:val="0025085E"/>
    <w:rsid w:val="00264C98"/>
    <w:rsid w:val="00271EEF"/>
    <w:rsid w:val="002723FB"/>
    <w:rsid w:val="00274C62"/>
    <w:rsid w:val="00276115"/>
    <w:rsid w:val="00286A16"/>
    <w:rsid w:val="00295AEB"/>
    <w:rsid w:val="002A6373"/>
    <w:rsid w:val="002A658D"/>
    <w:rsid w:val="002B508B"/>
    <w:rsid w:val="002B74D7"/>
    <w:rsid w:val="002E196D"/>
    <w:rsid w:val="002E69E5"/>
    <w:rsid w:val="002F1072"/>
    <w:rsid w:val="002F31AA"/>
    <w:rsid w:val="003073C0"/>
    <w:rsid w:val="003139DB"/>
    <w:rsid w:val="00325F31"/>
    <w:rsid w:val="00330E59"/>
    <w:rsid w:val="00335868"/>
    <w:rsid w:val="003376C3"/>
    <w:rsid w:val="00340A6E"/>
    <w:rsid w:val="00351ACD"/>
    <w:rsid w:val="00352037"/>
    <w:rsid w:val="00353CCD"/>
    <w:rsid w:val="00360F0A"/>
    <w:rsid w:val="003647C4"/>
    <w:rsid w:val="00375BAF"/>
    <w:rsid w:val="00385BE8"/>
    <w:rsid w:val="00396B70"/>
    <w:rsid w:val="003B0236"/>
    <w:rsid w:val="003B4E46"/>
    <w:rsid w:val="003B7B2D"/>
    <w:rsid w:val="003D1DC9"/>
    <w:rsid w:val="003D1DFE"/>
    <w:rsid w:val="003D21F1"/>
    <w:rsid w:val="003E77AD"/>
    <w:rsid w:val="003F6CBE"/>
    <w:rsid w:val="00404CC3"/>
    <w:rsid w:val="00412A8C"/>
    <w:rsid w:val="00415665"/>
    <w:rsid w:val="00431B7E"/>
    <w:rsid w:val="004341B8"/>
    <w:rsid w:val="00435B7F"/>
    <w:rsid w:val="00437ADC"/>
    <w:rsid w:val="00446616"/>
    <w:rsid w:val="0045462C"/>
    <w:rsid w:val="00456EC0"/>
    <w:rsid w:val="0047057D"/>
    <w:rsid w:val="00472B50"/>
    <w:rsid w:val="004769D2"/>
    <w:rsid w:val="004869DB"/>
    <w:rsid w:val="00487602"/>
    <w:rsid w:val="004A1F25"/>
    <w:rsid w:val="004A640E"/>
    <w:rsid w:val="004A6EB1"/>
    <w:rsid w:val="004B5255"/>
    <w:rsid w:val="004D039E"/>
    <w:rsid w:val="004D08FD"/>
    <w:rsid w:val="004D283C"/>
    <w:rsid w:val="004E64F1"/>
    <w:rsid w:val="004E7D56"/>
    <w:rsid w:val="004F23D4"/>
    <w:rsid w:val="00502CAD"/>
    <w:rsid w:val="005074DD"/>
    <w:rsid w:val="005124A8"/>
    <w:rsid w:val="00521B4F"/>
    <w:rsid w:val="00522078"/>
    <w:rsid w:val="00574B1C"/>
    <w:rsid w:val="00584F50"/>
    <w:rsid w:val="005A0FE1"/>
    <w:rsid w:val="005C4025"/>
    <w:rsid w:val="005C4D72"/>
    <w:rsid w:val="005F5C48"/>
    <w:rsid w:val="00606C50"/>
    <w:rsid w:val="00607043"/>
    <w:rsid w:val="00615A1A"/>
    <w:rsid w:val="00615A7B"/>
    <w:rsid w:val="00616930"/>
    <w:rsid w:val="00626CC9"/>
    <w:rsid w:val="0065755E"/>
    <w:rsid w:val="00663712"/>
    <w:rsid w:val="006637D9"/>
    <w:rsid w:val="00676D7E"/>
    <w:rsid w:val="00685AC2"/>
    <w:rsid w:val="00695CAA"/>
    <w:rsid w:val="006A3FB1"/>
    <w:rsid w:val="006B082E"/>
    <w:rsid w:val="006C2EF0"/>
    <w:rsid w:val="006D2899"/>
    <w:rsid w:val="006E1872"/>
    <w:rsid w:val="006F6152"/>
    <w:rsid w:val="00716EFE"/>
    <w:rsid w:val="00724021"/>
    <w:rsid w:val="007317DF"/>
    <w:rsid w:val="00731FCB"/>
    <w:rsid w:val="00736799"/>
    <w:rsid w:val="00761390"/>
    <w:rsid w:val="00787B62"/>
    <w:rsid w:val="007930F3"/>
    <w:rsid w:val="007A4BAC"/>
    <w:rsid w:val="007B26B0"/>
    <w:rsid w:val="007B5736"/>
    <w:rsid w:val="007C15A6"/>
    <w:rsid w:val="007C3955"/>
    <w:rsid w:val="007F7B82"/>
    <w:rsid w:val="008025E2"/>
    <w:rsid w:val="00810208"/>
    <w:rsid w:val="008149B0"/>
    <w:rsid w:val="00820D73"/>
    <w:rsid w:val="00822A2A"/>
    <w:rsid w:val="008249CC"/>
    <w:rsid w:val="00844785"/>
    <w:rsid w:val="00855D5A"/>
    <w:rsid w:val="00856399"/>
    <w:rsid w:val="00892D3D"/>
    <w:rsid w:val="008A398E"/>
    <w:rsid w:val="008A7684"/>
    <w:rsid w:val="008C6A2F"/>
    <w:rsid w:val="008D512A"/>
    <w:rsid w:val="008D6056"/>
    <w:rsid w:val="008F098E"/>
    <w:rsid w:val="00902757"/>
    <w:rsid w:val="00905901"/>
    <w:rsid w:val="00914211"/>
    <w:rsid w:val="00915513"/>
    <w:rsid w:val="009224C6"/>
    <w:rsid w:val="00925FEA"/>
    <w:rsid w:val="0094477D"/>
    <w:rsid w:val="00963A8C"/>
    <w:rsid w:val="00967126"/>
    <w:rsid w:val="00980295"/>
    <w:rsid w:val="00981BE7"/>
    <w:rsid w:val="009846A1"/>
    <w:rsid w:val="00990F44"/>
    <w:rsid w:val="00991E40"/>
    <w:rsid w:val="009A5728"/>
    <w:rsid w:val="009A5A61"/>
    <w:rsid w:val="009C06FD"/>
    <w:rsid w:val="009C6542"/>
    <w:rsid w:val="009D7542"/>
    <w:rsid w:val="009F2311"/>
    <w:rsid w:val="00A00B82"/>
    <w:rsid w:val="00A1323E"/>
    <w:rsid w:val="00A210D0"/>
    <w:rsid w:val="00A33E26"/>
    <w:rsid w:val="00A43BA5"/>
    <w:rsid w:val="00A541FF"/>
    <w:rsid w:val="00A64753"/>
    <w:rsid w:val="00A65EE4"/>
    <w:rsid w:val="00A7265D"/>
    <w:rsid w:val="00A76E27"/>
    <w:rsid w:val="00A8336E"/>
    <w:rsid w:val="00A93739"/>
    <w:rsid w:val="00A95245"/>
    <w:rsid w:val="00A97E3D"/>
    <w:rsid w:val="00AA51C0"/>
    <w:rsid w:val="00AB1A97"/>
    <w:rsid w:val="00AB3373"/>
    <w:rsid w:val="00AB40B1"/>
    <w:rsid w:val="00AC4AA5"/>
    <w:rsid w:val="00AD3BFE"/>
    <w:rsid w:val="00AD3D46"/>
    <w:rsid w:val="00AE71A8"/>
    <w:rsid w:val="00AF370E"/>
    <w:rsid w:val="00AF6767"/>
    <w:rsid w:val="00B00381"/>
    <w:rsid w:val="00B00711"/>
    <w:rsid w:val="00B12948"/>
    <w:rsid w:val="00B2321B"/>
    <w:rsid w:val="00B369EA"/>
    <w:rsid w:val="00B42791"/>
    <w:rsid w:val="00B43BB5"/>
    <w:rsid w:val="00B45F05"/>
    <w:rsid w:val="00B4687D"/>
    <w:rsid w:val="00B54FF3"/>
    <w:rsid w:val="00B603FA"/>
    <w:rsid w:val="00B91BAD"/>
    <w:rsid w:val="00BA122A"/>
    <w:rsid w:val="00BA6BF9"/>
    <w:rsid w:val="00BB0251"/>
    <w:rsid w:val="00BE5C61"/>
    <w:rsid w:val="00C018F0"/>
    <w:rsid w:val="00C2103D"/>
    <w:rsid w:val="00C30D14"/>
    <w:rsid w:val="00C3260C"/>
    <w:rsid w:val="00C434A6"/>
    <w:rsid w:val="00C541AA"/>
    <w:rsid w:val="00C64B7D"/>
    <w:rsid w:val="00C721E5"/>
    <w:rsid w:val="00C73B2E"/>
    <w:rsid w:val="00C8772F"/>
    <w:rsid w:val="00C9116F"/>
    <w:rsid w:val="00CA4B00"/>
    <w:rsid w:val="00CA6E17"/>
    <w:rsid w:val="00CB17AC"/>
    <w:rsid w:val="00CB6DF3"/>
    <w:rsid w:val="00CC0187"/>
    <w:rsid w:val="00CC17B2"/>
    <w:rsid w:val="00CC24A5"/>
    <w:rsid w:val="00CE6898"/>
    <w:rsid w:val="00CF06D3"/>
    <w:rsid w:val="00CF4C9D"/>
    <w:rsid w:val="00D002AD"/>
    <w:rsid w:val="00D01E8E"/>
    <w:rsid w:val="00D03940"/>
    <w:rsid w:val="00D15E2A"/>
    <w:rsid w:val="00D16FC4"/>
    <w:rsid w:val="00D27A36"/>
    <w:rsid w:val="00D32B6B"/>
    <w:rsid w:val="00D43755"/>
    <w:rsid w:val="00D55CB0"/>
    <w:rsid w:val="00D64FC2"/>
    <w:rsid w:val="00D66742"/>
    <w:rsid w:val="00D67F42"/>
    <w:rsid w:val="00D92A1F"/>
    <w:rsid w:val="00D92B46"/>
    <w:rsid w:val="00DA12BA"/>
    <w:rsid w:val="00DA2606"/>
    <w:rsid w:val="00DA4C52"/>
    <w:rsid w:val="00DD2773"/>
    <w:rsid w:val="00DD42DF"/>
    <w:rsid w:val="00DE3612"/>
    <w:rsid w:val="00DE4DCF"/>
    <w:rsid w:val="00DF060F"/>
    <w:rsid w:val="00DF7370"/>
    <w:rsid w:val="00E254DB"/>
    <w:rsid w:val="00E45057"/>
    <w:rsid w:val="00E454DB"/>
    <w:rsid w:val="00E46242"/>
    <w:rsid w:val="00E60FA2"/>
    <w:rsid w:val="00E64341"/>
    <w:rsid w:val="00E84FA1"/>
    <w:rsid w:val="00EA39F2"/>
    <w:rsid w:val="00EB4019"/>
    <w:rsid w:val="00ED2A2D"/>
    <w:rsid w:val="00ED4639"/>
    <w:rsid w:val="00EF0000"/>
    <w:rsid w:val="00F048AC"/>
    <w:rsid w:val="00F0795C"/>
    <w:rsid w:val="00F31A40"/>
    <w:rsid w:val="00F41C95"/>
    <w:rsid w:val="00F50127"/>
    <w:rsid w:val="00F53F43"/>
    <w:rsid w:val="00F61B02"/>
    <w:rsid w:val="00F65B7C"/>
    <w:rsid w:val="00F94C0D"/>
    <w:rsid w:val="00F96482"/>
    <w:rsid w:val="00FA6A20"/>
    <w:rsid w:val="00FB4638"/>
    <w:rsid w:val="00FF5A5B"/>
    <w:rsid w:val="012810DD"/>
    <w:rsid w:val="013C711B"/>
    <w:rsid w:val="0165656A"/>
    <w:rsid w:val="01796B18"/>
    <w:rsid w:val="01CB186E"/>
    <w:rsid w:val="01E9447A"/>
    <w:rsid w:val="02266145"/>
    <w:rsid w:val="02DA263D"/>
    <w:rsid w:val="02E15FE4"/>
    <w:rsid w:val="031F378A"/>
    <w:rsid w:val="03821303"/>
    <w:rsid w:val="038E608F"/>
    <w:rsid w:val="03B35602"/>
    <w:rsid w:val="04A32FEA"/>
    <w:rsid w:val="05297D1D"/>
    <w:rsid w:val="053E5CA1"/>
    <w:rsid w:val="054925E8"/>
    <w:rsid w:val="05A20061"/>
    <w:rsid w:val="05A6625C"/>
    <w:rsid w:val="061A41F7"/>
    <w:rsid w:val="06417B0C"/>
    <w:rsid w:val="06716ECA"/>
    <w:rsid w:val="0683327E"/>
    <w:rsid w:val="06855015"/>
    <w:rsid w:val="06D8096E"/>
    <w:rsid w:val="06F11E36"/>
    <w:rsid w:val="079A27A3"/>
    <w:rsid w:val="07E33137"/>
    <w:rsid w:val="0818495A"/>
    <w:rsid w:val="08E27639"/>
    <w:rsid w:val="0902255A"/>
    <w:rsid w:val="095A32FD"/>
    <w:rsid w:val="097C51D6"/>
    <w:rsid w:val="098E0FDA"/>
    <w:rsid w:val="0A93739C"/>
    <w:rsid w:val="0ADF0237"/>
    <w:rsid w:val="0AE05B8C"/>
    <w:rsid w:val="0B2B794E"/>
    <w:rsid w:val="0B3857DC"/>
    <w:rsid w:val="0B9C598D"/>
    <w:rsid w:val="0C970690"/>
    <w:rsid w:val="0D3C5BE9"/>
    <w:rsid w:val="0DE1701A"/>
    <w:rsid w:val="0EC63AA1"/>
    <w:rsid w:val="0F0F4D44"/>
    <w:rsid w:val="0F630322"/>
    <w:rsid w:val="100A56F8"/>
    <w:rsid w:val="10100F18"/>
    <w:rsid w:val="10403457"/>
    <w:rsid w:val="10697210"/>
    <w:rsid w:val="106C252D"/>
    <w:rsid w:val="10A74BC5"/>
    <w:rsid w:val="10C14C6F"/>
    <w:rsid w:val="10C92BF1"/>
    <w:rsid w:val="115E490A"/>
    <w:rsid w:val="11844209"/>
    <w:rsid w:val="1266321C"/>
    <w:rsid w:val="129121DC"/>
    <w:rsid w:val="12A472AD"/>
    <w:rsid w:val="144D2425"/>
    <w:rsid w:val="145D2303"/>
    <w:rsid w:val="14614A2E"/>
    <w:rsid w:val="14A6564E"/>
    <w:rsid w:val="14E44638"/>
    <w:rsid w:val="14FC3B1A"/>
    <w:rsid w:val="152C5EF0"/>
    <w:rsid w:val="15B56483"/>
    <w:rsid w:val="15CD5DF9"/>
    <w:rsid w:val="16021E87"/>
    <w:rsid w:val="16241393"/>
    <w:rsid w:val="163C14C1"/>
    <w:rsid w:val="169B3829"/>
    <w:rsid w:val="16C020F6"/>
    <w:rsid w:val="16E648B0"/>
    <w:rsid w:val="17085036"/>
    <w:rsid w:val="172F6D9B"/>
    <w:rsid w:val="17973CF5"/>
    <w:rsid w:val="17DC1764"/>
    <w:rsid w:val="187209BF"/>
    <w:rsid w:val="18756511"/>
    <w:rsid w:val="18D61732"/>
    <w:rsid w:val="198803DD"/>
    <w:rsid w:val="1A18196A"/>
    <w:rsid w:val="1A3D6879"/>
    <w:rsid w:val="1A4B16DB"/>
    <w:rsid w:val="1A584A55"/>
    <w:rsid w:val="1B980DC2"/>
    <w:rsid w:val="1BC77C14"/>
    <w:rsid w:val="1C0142B6"/>
    <w:rsid w:val="1CDD4DB6"/>
    <w:rsid w:val="1CEC0470"/>
    <w:rsid w:val="1D0B35D6"/>
    <w:rsid w:val="1DFB7268"/>
    <w:rsid w:val="1E7F03FC"/>
    <w:rsid w:val="1E94043A"/>
    <w:rsid w:val="1ECB5089"/>
    <w:rsid w:val="1ED05A83"/>
    <w:rsid w:val="1F1F2BB3"/>
    <w:rsid w:val="1F36446C"/>
    <w:rsid w:val="1F6C51C1"/>
    <w:rsid w:val="1F767C18"/>
    <w:rsid w:val="1FBF3562"/>
    <w:rsid w:val="200505AF"/>
    <w:rsid w:val="206978E8"/>
    <w:rsid w:val="206E1EFE"/>
    <w:rsid w:val="207C6001"/>
    <w:rsid w:val="20973464"/>
    <w:rsid w:val="209950EB"/>
    <w:rsid w:val="20D30683"/>
    <w:rsid w:val="211233BD"/>
    <w:rsid w:val="21603FAB"/>
    <w:rsid w:val="218C7099"/>
    <w:rsid w:val="21BB2F46"/>
    <w:rsid w:val="22434875"/>
    <w:rsid w:val="227E44FD"/>
    <w:rsid w:val="22C77208"/>
    <w:rsid w:val="22E304CD"/>
    <w:rsid w:val="2310662F"/>
    <w:rsid w:val="234E7438"/>
    <w:rsid w:val="242F73C7"/>
    <w:rsid w:val="246437AF"/>
    <w:rsid w:val="2465168A"/>
    <w:rsid w:val="2478755C"/>
    <w:rsid w:val="249175FB"/>
    <w:rsid w:val="24A40F35"/>
    <w:rsid w:val="24F20488"/>
    <w:rsid w:val="25070684"/>
    <w:rsid w:val="2541542F"/>
    <w:rsid w:val="25C93ED8"/>
    <w:rsid w:val="25F1364F"/>
    <w:rsid w:val="269E4223"/>
    <w:rsid w:val="26C5302E"/>
    <w:rsid w:val="279474EF"/>
    <w:rsid w:val="27AD4E83"/>
    <w:rsid w:val="27D03BD9"/>
    <w:rsid w:val="287C2414"/>
    <w:rsid w:val="28AB5A6B"/>
    <w:rsid w:val="29A22EED"/>
    <w:rsid w:val="29AF7E5B"/>
    <w:rsid w:val="2A226E21"/>
    <w:rsid w:val="2A327F3A"/>
    <w:rsid w:val="2A5739B8"/>
    <w:rsid w:val="2A655811"/>
    <w:rsid w:val="2A6C0B89"/>
    <w:rsid w:val="2AE63041"/>
    <w:rsid w:val="2AE705EA"/>
    <w:rsid w:val="2AFC16AD"/>
    <w:rsid w:val="2B4A354E"/>
    <w:rsid w:val="2B535FE6"/>
    <w:rsid w:val="2B6853FB"/>
    <w:rsid w:val="2BED625F"/>
    <w:rsid w:val="2C0C6D30"/>
    <w:rsid w:val="2CE92F3C"/>
    <w:rsid w:val="2CF20722"/>
    <w:rsid w:val="2D346EAB"/>
    <w:rsid w:val="2DB604FA"/>
    <w:rsid w:val="2DD2609D"/>
    <w:rsid w:val="2ECD0F02"/>
    <w:rsid w:val="2EDA5B4C"/>
    <w:rsid w:val="2F6446B8"/>
    <w:rsid w:val="2F987F24"/>
    <w:rsid w:val="2F99214B"/>
    <w:rsid w:val="30196E87"/>
    <w:rsid w:val="31130578"/>
    <w:rsid w:val="312271CA"/>
    <w:rsid w:val="31A47004"/>
    <w:rsid w:val="31B077AF"/>
    <w:rsid w:val="320B3D08"/>
    <w:rsid w:val="321463FA"/>
    <w:rsid w:val="323B525E"/>
    <w:rsid w:val="324F1A25"/>
    <w:rsid w:val="32A12D1C"/>
    <w:rsid w:val="32B56492"/>
    <w:rsid w:val="32CB7902"/>
    <w:rsid w:val="33375D9D"/>
    <w:rsid w:val="33D117B8"/>
    <w:rsid w:val="33E0565B"/>
    <w:rsid w:val="33FF5B4F"/>
    <w:rsid w:val="34A53886"/>
    <w:rsid w:val="34CD0BFF"/>
    <w:rsid w:val="34D808B1"/>
    <w:rsid w:val="34EC714D"/>
    <w:rsid w:val="3525081A"/>
    <w:rsid w:val="35FA1879"/>
    <w:rsid w:val="35FF7CAC"/>
    <w:rsid w:val="362C2746"/>
    <w:rsid w:val="3670698B"/>
    <w:rsid w:val="3682744B"/>
    <w:rsid w:val="36A03D52"/>
    <w:rsid w:val="36E40DF9"/>
    <w:rsid w:val="37045460"/>
    <w:rsid w:val="372B6656"/>
    <w:rsid w:val="37977BC4"/>
    <w:rsid w:val="37BD2EAD"/>
    <w:rsid w:val="37F30C8D"/>
    <w:rsid w:val="384832DE"/>
    <w:rsid w:val="384F0CC1"/>
    <w:rsid w:val="389132FC"/>
    <w:rsid w:val="38B3688C"/>
    <w:rsid w:val="38BB4588"/>
    <w:rsid w:val="38BF50A6"/>
    <w:rsid w:val="38CC7D24"/>
    <w:rsid w:val="39512786"/>
    <w:rsid w:val="39AB2775"/>
    <w:rsid w:val="39AD1EA0"/>
    <w:rsid w:val="3A363F99"/>
    <w:rsid w:val="3AA360E7"/>
    <w:rsid w:val="3AA95079"/>
    <w:rsid w:val="3AC6556E"/>
    <w:rsid w:val="3B746EDB"/>
    <w:rsid w:val="3B9A7E15"/>
    <w:rsid w:val="3BC3413F"/>
    <w:rsid w:val="3C956DBA"/>
    <w:rsid w:val="3CEA7409"/>
    <w:rsid w:val="3D000E9A"/>
    <w:rsid w:val="3D3B5294"/>
    <w:rsid w:val="3DA158AB"/>
    <w:rsid w:val="3DC91D87"/>
    <w:rsid w:val="3DC92278"/>
    <w:rsid w:val="3E0E2F81"/>
    <w:rsid w:val="3EC46C7D"/>
    <w:rsid w:val="3F9E75D9"/>
    <w:rsid w:val="400B7703"/>
    <w:rsid w:val="402A547A"/>
    <w:rsid w:val="4089745C"/>
    <w:rsid w:val="411631AD"/>
    <w:rsid w:val="413138DB"/>
    <w:rsid w:val="42640CD6"/>
    <w:rsid w:val="42987BF6"/>
    <w:rsid w:val="42E94EEB"/>
    <w:rsid w:val="433C4C8E"/>
    <w:rsid w:val="43D62626"/>
    <w:rsid w:val="44262146"/>
    <w:rsid w:val="445D646B"/>
    <w:rsid w:val="446F0C1F"/>
    <w:rsid w:val="447D37E4"/>
    <w:rsid w:val="4486175C"/>
    <w:rsid w:val="44D176AC"/>
    <w:rsid w:val="45090286"/>
    <w:rsid w:val="456D2E93"/>
    <w:rsid w:val="4578512B"/>
    <w:rsid w:val="458371E0"/>
    <w:rsid w:val="45B30291"/>
    <w:rsid w:val="462826A1"/>
    <w:rsid w:val="463C373A"/>
    <w:rsid w:val="46506B95"/>
    <w:rsid w:val="46732917"/>
    <w:rsid w:val="4691192C"/>
    <w:rsid w:val="46A61D1C"/>
    <w:rsid w:val="470E748B"/>
    <w:rsid w:val="47104EF3"/>
    <w:rsid w:val="47276062"/>
    <w:rsid w:val="4753608C"/>
    <w:rsid w:val="475A67FC"/>
    <w:rsid w:val="485F5F2D"/>
    <w:rsid w:val="48E11C5B"/>
    <w:rsid w:val="48F1221E"/>
    <w:rsid w:val="49455A7D"/>
    <w:rsid w:val="496B3BCB"/>
    <w:rsid w:val="497638C8"/>
    <w:rsid w:val="49E4792E"/>
    <w:rsid w:val="49F475A4"/>
    <w:rsid w:val="4A2B1929"/>
    <w:rsid w:val="4A492AF4"/>
    <w:rsid w:val="4A556923"/>
    <w:rsid w:val="4A581BDA"/>
    <w:rsid w:val="4A8C6795"/>
    <w:rsid w:val="4B1B1FCB"/>
    <w:rsid w:val="4B6A2CF2"/>
    <w:rsid w:val="4BF808B5"/>
    <w:rsid w:val="4C251BF3"/>
    <w:rsid w:val="4C4818F4"/>
    <w:rsid w:val="4CA66C74"/>
    <w:rsid w:val="4D371BCE"/>
    <w:rsid w:val="4D4229A2"/>
    <w:rsid w:val="4D4B77B4"/>
    <w:rsid w:val="4D7A3913"/>
    <w:rsid w:val="4DB45A5F"/>
    <w:rsid w:val="4E1843E6"/>
    <w:rsid w:val="4E393621"/>
    <w:rsid w:val="4E5644D3"/>
    <w:rsid w:val="4E692A59"/>
    <w:rsid w:val="4E94343C"/>
    <w:rsid w:val="4F596053"/>
    <w:rsid w:val="4F781A03"/>
    <w:rsid w:val="4FAF5B61"/>
    <w:rsid w:val="4FC31FA8"/>
    <w:rsid w:val="4FCD54B1"/>
    <w:rsid w:val="50007D42"/>
    <w:rsid w:val="50647A28"/>
    <w:rsid w:val="50DA71FD"/>
    <w:rsid w:val="50E3301E"/>
    <w:rsid w:val="511F50FC"/>
    <w:rsid w:val="513644B3"/>
    <w:rsid w:val="515479B7"/>
    <w:rsid w:val="51A214DD"/>
    <w:rsid w:val="52114575"/>
    <w:rsid w:val="527A0EF4"/>
    <w:rsid w:val="527C443D"/>
    <w:rsid w:val="529153E1"/>
    <w:rsid w:val="530F41C4"/>
    <w:rsid w:val="531C4CC1"/>
    <w:rsid w:val="53C75C96"/>
    <w:rsid w:val="53DF4420"/>
    <w:rsid w:val="53E9732F"/>
    <w:rsid w:val="542D25A1"/>
    <w:rsid w:val="54B216E7"/>
    <w:rsid w:val="55084078"/>
    <w:rsid w:val="55124B45"/>
    <w:rsid w:val="5551726E"/>
    <w:rsid w:val="558C0E32"/>
    <w:rsid w:val="55CD71ED"/>
    <w:rsid w:val="566756DF"/>
    <w:rsid w:val="56C048C7"/>
    <w:rsid w:val="56E229AB"/>
    <w:rsid w:val="57141103"/>
    <w:rsid w:val="573A071D"/>
    <w:rsid w:val="5853600A"/>
    <w:rsid w:val="585866EF"/>
    <w:rsid w:val="585A507D"/>
    <w:rsid w:val="587328B6"/>
    <w:rsid w:val="587B68A8"/>
    <w:rsid w:val="587D2D80"/>
    <w:rsid w:val="589958DE"/>
    <w:rsid w:val="58DF57DA"/>
    <w:rsid w:val="59542EEF"/>
    <w:rsid w:val="597C72E2"/>
    <w:rsid w:val="5A0F3EAD"/>
    <w:rsid w:val="5A9E5930"/>
    <w:rsid w:val="5AC77709"/>
    <w:rsid w:val="5B5D658F"/>
    <w:rsid w:val="5B64357E"/>
    <w:rsid w:val="5BF93FC5"/>
    <w:rsid w:val="5C051B5B"/>
    <w:rsid w:val="5C8D4C4D"/>
    <w:rsid w:val="5CD34CE2"/>
    <w:rsid w:val="5D026E0F"/>
    <w:rsid w:val="5DD0438F"/>
    <w:rsid w:val="5E1953E4"/>
    <w:rsid w:val="5E65793A"/>
    <w:rsid w:val="5E697B4C"/>
    <w:rsid w:val="5E7E0F9A"/>
    <w:rsid w:val="5EBE225C"/>
    <w:rsid w:val="5EED0049"/>
    <w:rsid w:val="5EFF1F50"/>
    <w:rsid w:val="5F400A92"/>
    <w:rsid w:val="5F4C29AE"/>
    <w:rsid w:val="5FE416CF"/>
    <w:rsid w:val="5FF036BE"/>
    <w:rsid w:val="60444E40"/>
    <w:rsid w:val="604C6E04"/>
    <w:rsid w:val="60F17C16"/>
    <w:rsid w:val="621E3427"/>
    <w:rsid w:val="621F3A2A"/>
    <w:rsid w:val="626625D4"/>
    <w:rsid w:val="62CD08EA"/>
    <w:rsid w:val="62CF2A17"/>
    <w:rsid w:val="630F0605"/>
    <w:rsid w:val="63161A6F"/>
    <w:rsid w:val="632774FE"/>
    <w:rsid w:val="63363A9E"/>
    <w:rsid w:val="63737CB1"/>
    <w:rsid w:val="63ED195E"/>
    <w:rsid w:val="63FE5636"/>
    <w:rsid w:val="64044EB4"/>
    <w:rsid w:val="642E72B0"/>
    <w:rsid w:val="645E6D27"/>
    <w:rsid w:val="64776F37"/>
    <w:rsid w:val="64791365"/>
    <w:rsid w:val="64BC49D2"/>
    <w:rsid w:val="65B17F0B"/>
    <w:rsid w:val="669F7013"/>
    <w:rsid w:val="66DC7955"/>
    <w:rsid w:val="67181CF6"/>
    <w:rsid w:val="675F478B"/>
    <w:rsid w:val="67BE7C98"/>
    <w:rsid w:val="68067A45"/>
    <w:rsid w:val="685E17AE"/>
    <w:rsid w:val="68BC2DF2"/>
    <w:rsid w:val="68C82B00"/>
    <w:rsid w:val="699B1006"/>
    <w:rsid w:val="69C101C8"/>
    <w:rsid w:val="6A845E16"/>
    <w:rsid w:val="6AB75573"/>
    <w:rsid w:val="6B0601D8"/>
    <w:rsid w:val="6B191B23"/>
    <w:rsid w:val="6B5B2F21"/>
    <w:rsid w:val="6B63620D"/>
    <w:rsid w:val="6BEB240C"/>
    <w:rsid w:val="6BFD58DB"/>
    <w:rsid w:val="6C516972"/>
    <w:rsid w:val="6C692A1C"/>
    <w:rsid w:val="6CFF505E"/>
    <w:rsid w:val="6D186724"/>
    <w:rsid w:val="6D202025"/>
    <w:rsid w:val="6D332213"/>
    <w:rsid w:val="6D4533DB"/>
    <w:rsid w:val="6DA80415"/>
    <w:rsid w:val="6DF75F59"/>
    <w:rsid w:val="6E5C0AF3"/>
    <w:rsid w:val="6E907141"/>
    <w:rsid w:val="6EC45705"/>
    <w:rsid w:val="6EE023AC"/>
    <w:rsid w:val="6EE22D41"/>
    <w:rsid w:val="6FA20DB8"/>
    <w:rsid w:val="7086325D"/>
    <w:rsid w:val="709C6CD2"/>
    <w:rsid w:val="70AA63AD"/>
    <w:rsid w:val="70FB60DD"/>
    <w:rsid w:val="712345A4"/>
    <w:rsid w:val="71A8052C"/>
    <w:rsid w:val="71BB5F44"/>
    <w:rsid w:val="71D1244F"/>
    <w:rsid w:val="71F80175"/>
    <w:rsid w:val="71FF7FFB"/>
    <w:rsid w:val="72AB09FA"/>
    <w:rsid w:val="72B276D1"/>
    <w:rsid w:val="72C17CC6"/>
    <w:rsid w:val="72F121A2"/>
    <w:rsid w:val="732D4E4D"/>
    <w:rsid w:val="733853B2"/>
    <w:rsid w:val="734B3C7C"/>
    <w:rsid w:val="735E3437"/>
    <w:rsid w:val="73626B99"/>
    <w:rsid w:val="737E624F"/>
    <w:rsid w:val="73E450AC"/>
    <w:rsid w:val="741B1E24"/>
    <w:rsid w:val="74266C17"/>
    <w:rsid w:val="74904AA7"/>
    <w:rsid w:val="74A26C23"/>
    <w:rsid w:val="74EF49D6"/>
    <w:rsid w:val="74FB50F0"/>
    <w:rsid w:val="750644FA"/>
    <w:rsid w:val="75472227"/>
    <w:rsid w:val="757C650A"/>
    <w:rsid w:val="75F45822"/>
    <w:rsid w:val="76331757"/>
    <w:rsid w:val="770A55DC"/>
    <w:rsid w:val="770F5131"/>
    <w:rsid w:val="771744E6"/>
    <w:rsid w:val="772619CC"/>
    <w:rsid w:val="772C7265"/>
    <w:rsid w:val="77357067"/>
    <w:rsid w:val="782B1E9D"/>
    <w:rsid w:val="78855E55"/>
    <w:rsid w:val="78A31EA2"/>
    <w:rsid w:val="78BD308C"/>
    <w:rsid w:val="78CD20DA"/>
    <w:rsid w:val="793F2257"/>
    <w:rsid w:val="7A3D4DB3"/>
    <w:rsid w:val="7AAC2F2A"/>
    <w:rsid w:val="7B0748EB"/>
    <w:rsid w:val="7B664C80"/>
    <w:rsid w:val="7B6E036C"/>
    <w:rsid w:val="7B7D399C"/>
    <w:rsid w:val="7C4B3B01"/>
    <w:rsid w:val="7DB85316"/>
    <w:rsid w:val="7DE4050E"/>
    <w:rsid w:val="7DE607CB"/>
    <w:rsid w:val="7E0B76BD"/>
    <w:rsid w:val="7E44532C"/>
    <w:rsid w:val="7F175D9F"/>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3"/>
    <w:qFormat/>
    <w:uiPriority w:val="99"/>
    <w:pPr>
      <w:spacing w:after="120"/>
    </w:pPr>
  </w:style>
  <w:style w:type="paragraph" w:customStyle="1" w:styleId="3">
    <w:name w:val="目录 11"/>
    <w:next w:val="1"/>
    <w:qFormat/>
    <w:uiPriority w:val="0"/>
    <w:pPr>
      <w:wordWrap w:val="0"/>
      <w:jc w:val="both"/>
    </w:pPr>
    <w:rPr>
      <w:rFonts w:ascii="Calibri" w:hAnsi="Calibri" w:eastAsia="宋体" w:cs="Times New Roman"/>
      <w:sz w:val="21"/>
      <w:szCs w:val="22"/>
      <w:lang w:val="en-US" w:eastAsia="zh-CN" w:bidi="ar-SA"/>
    </w:rPr>
  </w:style>
  <w:style w:type="paragraph" w:styleId="4">
    <w:name w:val="Date"/>
    <w:basedOn w:val="1"/>
    <w:next w:val="1"/>
    <w:link w:val="17"/>
    <w:qFormat/>
    <w:uiPriority w:val="99"/>
    <w:pPr>
      <w:ind w:left="100" w:leftChars="2500"/>
    </w:p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link w:val="6"/>
    <w:qFormat/>
    <w:locked/>
    <w:uiPriority w:val="99"/>
    <w:rPr>
      <w:kern w:val="2"/>
      <w:sz w:val="18"/>
      <w:szCs w:val="18"/>
    </w:rPr>
  </w:style>
  <w:style w:type="character" w:customStyle="1" w:styleId="11">
    <w:name w:val="页脚 Char"/>
    <w:link w:val="5"/>
    <w:qFormat/>
    <w:locked/>
    <w:uiPriority w:val="99"/>
    <w:rPr>
      <w:kern w:val="2"/>
      <w:sz w:val="18"/>
      <w:szCs w:val="18"/>
    </w:rPr>
  </w:style>
  <w:style w:type="character" w:customStyle="1" w:styleId="12">
    <w:name w:val="Body Text Char"/>
    <w:semiHidden/>
    <w:qFormat/>
    <w:uiPriority w:val="99"/>
    <w:rPr>
      <w:szCs w:val="21"/>
    </w:rPr>
  </w:style>
  <w:style w:type="character" w:customStyle="1" w:styleId="13">
    <w:name w:val="正文文本 Char"/>
    <w:link w:val="2"/>
    <w:qFormat/>
    <w:locked/>
    <w:uiPriority w:val="99"/>
    <w:rPr>
      <w:rFonts w:eastAsia="宋体"/>
      <w:kern w:val="2"/>
      <w:sz w:val="21"/>
      <w:szCs w:val="21"/>
      <w:lang w:val="en-US" w:eastAsia="zh-CN"/>
    </w:rPr>
  </w:style>
  <w:style w:type="paragraph" w:customStyle="1" w:styleId="14">
    <w:name w:val="1 Char Char Char Char"/>
    <w:basedOn w:val="1"/>
    <w:qFormat/>
    <w:uiPriority w:val="99"/>
    <w:pPr>
      <w:widowControl/>
      <w:spacing w:after="160" w:line="240" w:lineRule="exact"/>
      <w:jc w:val="left"/>
    </w:pPr>
  </w:style>
  <w:style w:type="character" w:customStyle="1" w:styleId="15">
    <w:name w:val="Char Char3"/>
    <w:qFormat/>
    <w:uiPriority w:val="99"/>
    <w:rPr>
      <w:sz w:val="18"/>
      <w:szCs w:val="18"/>
    </w:rPr>
  </w:style>
  <w:style w:type="character" w:customStyle="1" w:styleId="16">
    <w:name w:val="Char Char2"/>
    <w:qFormat/>
    <w:uiPriority w:val="99"/>
    <w:rPr>
      <w:sz w:val="18"/>
      <w:szCs w:val="18"/>
    </w:rPr>
  </w:style>
  <w:style w:type="character" w:customStyle="1" w:styleId="17">
    <w:name w:val="日期 Char"/>
    <w:link w:val="4"/>
    <w:semiHidden/>
    <w:qFormat/>
    <w:uiPriority w:val="99"/>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664</Words>
  <Characters>3787</Characters>
  <Lines>31</Lines>
  <Paragraphs>8</Paragraphs>
  <ScaleCrop>false</ScaleCrop>
  <LinksUpToDate>false</LinksUpToDate>
  <CharactersWithSpaces>4443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2015-04-07T08:25:00Z</dcterms:created>
  <dc:creator>user</dc:creator>
  <cp:lastModifiedBy>Lenovos</cp:lastModifiedBy>
  <cp:lastPrinted>2020-04-09T07:15:00Z</cp:lastPrinted>
  <dcterms:modified xsi:type="dcterms:W3CDTF">2021-03-29T07:21:36Z</dcterms:modified>
  <cp:revision>496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