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D5" w:rsidRDefault="008A7DD5" w:rsidP="008A7DD5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8A7DD5" w:rsidRPr="008A0B20" w:rsidRDefault="008A7DD5" w:rsidP="008A7DD5">
      <w:pPr>
        <w:jc w:val="center"/>
        <w:rPr>
          <w:rFonts w:ascii="黑体" w:eastAsia="黑体" w:hAnsi="黑体"/>
          <w:sz w:val="36"/>
          <w:szCs w:val="36"/>
        </w:rPr>
      </w:pPr>
      <w:r w:rsidRPr="008A0B20">
        <w:rPr>
          <w:rFonts w:ascii="黑体" w:eastAsia="黑体" w:hAnsi="黑体" w:hint="eastAsia"/>
          <w:sz w:val="36"/>
          <w:szCs w:val="36"/>
        </w:rPr>
        <w:t>北京市门头沟</w:t>
      </w:r>
      <w:r>
        <w:rPr>
          <w:rFonts w:ascii="黑体" w:eastAsia="黑体" w:hAnsi="黑体" w:hint="eastAsia"/>
          <w:sz w:val="36"/>
          <w:szCs w:val="36"/>
        </w:rPr>
        <w:t>区</w:t>
      </w:r>
      <w:r w:rsidRPr="008A0B20">
        <w:rPr>
          <w:rFonts w:ascii="黑体" w:eastAsia="黑体" w:hAnsi="黑体" w:hint="eastAsia"/>
          <w:sz w:val="36"/>
          <w:szCs w:val="36"/>
        </w:rPr>
        <w:t>区级文物保护单位调整名单</w:t>
      </w:r>
    </w:p>
    <w:p w:rsidR="008A7DD5" w:rsidRPr="008A0B20" w:rsidRDefault="008A7DD5" w:rsidP="008A7DD5">
      <w:pPr>
        <w:ind w:firstLineChars="200" w:firstLine="300"/>
        <w:jc w:val="left"/>
        <w:rPr>
          <w:rFonts w:ascii="黑体" w:eastAsia="黑体" w:hAnsi="黑体"/>
          <w:sz w:val="15"/>
          <w:szCs w:val="15"/>
        </w:rPr>
      </w:pPr>
    </w:p>
    <w:p w:rsidR="008A7DD5" w:rsidRPr="009A0BAB" w:rsidRDefault="008A7DD5" w:rsidP="008A7DD5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9A0BAB">
        <w:rPr>
          <w:rFonts w:ascii="黑体" w:eastAsia="黑体" w:hAnsi="黑体" w:hint="eastAsia"/>
          <w:sz w:val="32"/>
          <w:szCs w:val="32"/>
        </w:rPr>
        <w:t>一、调整名称的不可移动文物</w:t>
      </w:r>
      <w:r>
        <w:rPr>
          <w:rFonts w:ascii="黑体" w:eastAsia="黑体" w:hAnsi="黑体" w:hint="eastAsia"/>
          <w:sz w:val="32"/>
          <w:szCs w:val="32"/>
        </w:rPr>
        <w:t>（16项）</w:t>
      </w:r>
    </w:p>
    <w:p w:rsidR="008A7DD5" w:rsidRDefault="008A7DD5" w:rsidP="008A7DD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1.区级文物保护单位</w:t>
      </w:r>
      <w:r w:rsidRPr="009A0BAB">
        <w:rPr>
          <w:rFonts w:ascii="仿宋" w:eastAsia="仿宋" w:hAnsi="仿宋" w:hint="eastAsia"/>
          <w:sz w:val="32"/>
          <w:szCs w:val="32"/>
        </w:rPr>
        <w:t>八路军平西司令部第一驻地旧址</w:t>
      </w:r>
      <w:r>
        <w:rPr>
          <w:rFonts w:ascii="仿宋" w:eastAsia="仿宋" w:hAnsi="仿宋" w:hint="eastAsia"/>
          <w:sz w:val="32"/>
          <w:szCs w:val="32"/>
        </w:rPr>
        <w:t>名称调整为</w:t>
      </w:r>
      <w:r w:rsidRPr="009A0BAB">
        <w:rPr>
          <w:rFonts w:ascii="仿宋" w:eastAsia="仿宋" w:hAnsi="仿宋" w:hint="eastAsia"/>
          <w:sz w:val="32"/>
          <w:szCs w:val="32"/>
        </w:rPr>
        <w:t>八路军第四纵队旧址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8A7DD5" w:rsidRDefault="008A7DD5" w:rsidP="008A7DD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2.区级文物保护单位</w:t>
      </w:r>
      <w:r w:rsidRPr="00DD7A17">
        <w:rPr>
          <w:rFonts w:ascii="仿宋" w:eastAsia="仿宋" w:hAnsi="仿宋" w:hint="eastAsia"/>
          <w:sz w:val="32"/>
          <w:szCs w:val="32"/>
        </w:rPr>
        <w:t>冀热察区党委</w:t>
      </w:r>
      <w:r>
        <w:rPr>
          <w:rFonts w:ascii="仿宋" w:eastAsia="仿宋" w:hAnsi="仿宋" w:hint="eastAsia"/>
          <w:sz w:val="32"/>
          <w:szCs w:val="32"/>
        </w:rPr>
        <w:t>名称调整为</w:t>
      </w:r>
      <w:r w:rsidRPr="00DD7A17">
        <w:rPr>
          <w:rFonts w:ascii="仿宋" w:eastAsia="仿宋" w:hAnsi="仿宋" w:hint="eastAsia"/>
          <w:sz w:val="32"/>
          <w:szCs w:val="32"/>
        </w:rPr>
        <w:t>冀热察区党委旧址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8A7DD5" w:rsidRDefault="008A7DD5" w:rsidP="008A7DD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3.革命文物</w:t>
      </w:r>
      <w:r w:rsidRPr="00DD7A17">
        <w:rPr>
          <w:rFonts w:ascii="仿宋" w:eastAsia="仿宋" w:hAnsi="仿宋" w:hint="eastAsia"/>
          <w:sz w:val="32"/>
          <w:szCs w:val="32"/>
        </w:rPr>
        <w:t>毛主席批示纪念碑</w:t>
      </w:r>
      <w:r>
        <w:rPr>
          <w:rFonts w:ascii="仿宋" w:eastAsia="仿宋" w:hAnsi="仿宋" w:hint="eastAsia"/>
          <w:sz w:val="32"/>
          <w:szCs w:val="32"/>
        </w:rPr>
        <w:t>名称调整为</w:t>
      </w:r>
      <w:r w:rsidRPr="00DD7A17">
        <w:rPr>
          <w:rFonts w:ascii="仿宋" w:eastAsia="仿宋" w:hAnsi="仿宋" w:hint="eastAsia"/>
          <w:sz w:val="32"/>
          <w:szCs w:val="32"/>
        </w:rPr>
        <w:t>毛主席关于生产合作社批示纪念碑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8A7DD5" w:rsidRDefault="008A7DD5" w:rsidP="008A7DD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4.区级文物保护单位</w:t>
      </w:r>
      <w:r w:rsidRPr="00DD7A17">
        <w:rPr>
          <w:rFonts w:ascii="仿宋" w:eastAsia="仿宋" w:hAnsi="仿宋" w:hint="eastAsia"/>
          <w:sz w:val="32"/>
          <w:szCs w:val="32"/>
        </w:rPr>
        <w:t>北京日报社西山基地</w:t>
      </w:r>
      <w:r>
        <w:rPr>
          <w:rFonts w:ascii="仿宋" w:eastAsia="仿宋" w:hAnsi="仿宋" w:hint="eastAsia"/>
          <w:sz w:val="32"/>
          <w:szCs w:val="32"/>
        </w:rPr>
        <w:t>名称调整为</w:t>
      </w:r>
      <w:r w:rsidRPr="00DD7A17">
        <w:rPr>
          <w:rFonts w:ascii="仿宋" w:eastAsia="仿宋" w:hAnsi="仿宋" w:hint="eastAsia"/>
          <w:sz w:val="32"/>
          <w:szCs w:val="32"/>
        </w:rPr>
        <w:t>北京日报社早期西山基地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8A7DD5" w:rsidRDefault="008A7DD5" w:rsidP="008A7DD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5.区级文物保护单位</w:t>
      </w:r>
      <w:r w:rsidRPr="00DD7A17">
        <w:rPr>
          <w:rFonts w:ascii="仿宋" w:eastAsia="仿宋" w:hAnsi="仿宋" w:hint="eastAsia"/>
          <w:sz w:val="32"/>
          <w:szCs w:val="32"/>
        </w:rPr>
        <w:t>妙峰山娘娘庙及灵官殿</w:t>
      </w:r>
      <w:r>
        <w:rPr>
          <w:rFonts w:ascii="仿宋" w:eastAsia="仿宋" w:hAnsi="仿宋" w:hint="eastAsia"/>
          <w:sz w:val="32"/>
          <w:szCs w:val="32"/>
        </w:rPr>
        <w:t>名称分别调整为</w:t>
      </w:r>
      <w:r w:rsidRPr="00DD7A17">
        <w:rPr>
          <w:rFonts w:ascii="仿宋" w:eastAsia="仿宋" w:hAnsi="仿宋" w:hint="eastAsia"/>
          <w:sz w:val="32"/>
          <w:szCs w:val="32"/>
        </w:rPr>
        <w:t>妙峰山娘娘庙</w:t>
      </w:r>
      <w:r>
        <w:rPr>
          <w:rFonts w:ascii="仿宋" w:eastAsia="仿宋" w:hAnsi="仿宋" w:hint="eastAsia"/>
          <w:sz w:val="32"/>
          <w:szCs w:val="32"/>
        </w:rPr>
        <w:t>、</w:t>
      </w:r>
      <w:r w:rsidRPr="00DD7A17">
        <w:rPr>
          <w:rFonts w:ascii="仿宋" w:eastAsia="仿宋" w:hAnsi="仿宋" w:hint="eastAsia"/>
          <w:sz w:val="32"/>
          <w:szCs w:val="32"/>
        </w:rPr>
        <w:t>涧</w:t>
      </w:r>
      <w:proofErr w:type="gramStart"/>
      <w:r w:rsidRPr="00DD7A17">
        <w:rPr>
          <w:rFonts w:ascii="仿宋" w:eastAsia="仿宋" w:hAnsi="仿宋" w:hint="eastAsia"/>
          <w:sz w:val="32"/>
          <w:szCs w:val="32"/>
        </w:rPr>
        <w:t>沟村灵官</w:t>
      </w:r>
      <w:proofErr w:type="gramEnd"/>
      <w:r w:rsidRPr="00DD7A17">
        <w:rPr>
          <w:rFonts w:ascii="仿宋" w:eastAsia="仿宋" w:hAnsi="仿宋" w:hint="eastAsia"/>
          <w:sz w:val="32"/>
          <w:szCs w:val="32"/>
        </w:rPr>
        <w:t>殿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8A7DD5" w:rsidRDefault="008A7DD5" w:rsidP="008A7DD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6.区级文物保护单位</w:t>
      </w:r>
      <w:proofErr w:type="gramStart"/>
      <w:r w:rsidRPr="00DD7A17">
        <w:rPr>
          <w:rFonts w:ascii="仿宋" w:eastAsia="仿宋" w:hAnsi="仿宋" w:hint="eastAsia"/>
          <w:sz w:val="32"/>
          <w:szCs w:val="32"/>
        </w:rPr>
        <w:t>灵水古村落</w:t>
      </w:r>
      <w:proofErr w:type="gramEnd"/>
      <w:r>
        <w:rPr>
          <w:rFonts w:ascii="仿宋" w:eastAsia="仿宋" w:hAnsi="仿宋" w:hint="eastAsia"/>
          <w:sz w:val="32"/>
          <w:szCs w:val="32"/>
        </w:rPr>
        <w:t>名称调整为</w:t>
      </w:r>
      <w:r w:rsidRPr="00DD7A17">
        <w:rPr>
          <w:rFonts w:ascii="仿宋" w:eastAsia="仿宋" w:hAnsi="仿宋" w:hint="eastAsia"/>
          <w:sz w:val="32"/>
          <w:szCs w:val="32"/>
        </w:rPr>
        <w:t>灵水村古建筑群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8A7DD5" w:rsidRDefault="008A7DD5" w:rsidP="008A7DD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7.区级文物保护单位</w:t>
      </w:r>
      <w:r w:rsidRPr="00DD7A17">
        <w:rPr>
          <w:rFonts w:ascii="仿宋" w:eastAsia="仿宋" w:hAnsi="仿宋" w:hint="eastAsia"/>
          <w:sz w:val="32"/>
          <w:szCs w:val="32"/>
        </w:rPr>
        <w:t>碣石古村落</w:t>
      </w:r>
      <w:r>
        <w:rPr>
          <w:rFonts w:ascii="仿宋" w:eastAsia="仿宋" w:hAnsi="仿宋" w:hint="eastAsia"/>
          <w:sz w:val="32"/>
          <w:szCs w:val="32"/>
        </w:rPr>
        <w:t>名称调整为</w:t>
      </w:r>
      <w:r w:rsidRPr="00DD7A17">
        <w:rPr>
          <w:rFonts w:ascii="仿宋" w:eastAsia="仿宋" w:hAnsi="仿宋" w:hint="eastAsia"/>
          <w:sz w:val="32"/>
          <w:szCs w:val="32"/>
        </w:rPr>
        <w:t>碣石村龙王庙及观音洞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8A7DD5" w:rsidRDefault="008A7DD5" w:rsidP="008A7DD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8.区级文物保护单位</w:t>
      </w:r>
      <w:proofErr w:type="gramStart"/>
      <w:r w:rsidRPr="00DD7A17">
        <w:rPr>
          <w:rFonts w:ascii="仿宋" w:eastAsia="仿宋" w:hAnsi="仿宋" w:hint="eastAsia"/>
          <w:sz w:val="32"/>
          <w:szCs w:val="32"/>
        </w:rPr>
        <w:t>杨家峪古村落</w:t>
      </w:r>
      <w:proofErr w:type="gramEnd"/>
      <w:r>
        <w:rPr>
          <w:rFonts w:ascii="仿宋" w:eastAsia="仿宋" w:hAnsi="仿宋" w:hint="eastAsia"/>
          <w:sz w:val="32"/>
          <w:szCs w:val="32"/>
        </w:rPr>
        <w:t>名称调整为</w:t>
      </w:r>
      <w:r w:rsidRPr="00DD7A17">
        <w:rPr>
          <w:rFonts w:ascii="仿宋" w:eastAsia="仿宋" w:hAnsi="仿宋" w:hint="eastAsia"/>
          <w:sz w:val="32"/>
          <w:szCs w:val="32"/>
        </w:rPr>
        <w:t>杨家峪村龙王庙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8A7DD5" w:rsidRDefault="008A7DD5" w:rsidP="008A7DD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9.区级文物保护单位</w:t>
      </w:r>
      <w:proofErr w:type="gramStart"/>
      <w:r w:rsidRPr="00DD7A17">
        <w:rPr>
          <w:rFonts w:ascii="仿宋" w:eastAsia="仿宋" w:hAnsi="仿宋" w:hint="eastAsia"/>
          <w:sz w:val="32"/>
          <w:szCs w:val="32"/>
        </w:rPr>
        <w:t>椒</w:t>
      </w:r>
      <w:proofErr w:type="gramEnd"/>
      <w:r w:rsidRPr="00DD7A17">
        <w:rPr>
          <w:rFonts w:ascii="仿宋" w:eastAsia="仿宋" w:hAnsi="仿宋" w:hint="eastAsia"/>
          <w:sz w:val="32"/>
          <w:szCs w:val="32"/>
        </w:rPr>
        <w:t>园寺遗址及</w:t>
      </w:r>
      <w:proofErr w:type="gramStart"/>
      <w:r w:rsidRPr="00DD7A17">
        <w:rPr>
          <w:rFonts w:ascii="仿宋" w:eastAsia="仿宋" w:hAnsi="仿宋" w:hint="eastAsia"/>
          <w:sz w:val="32"/>
          <w:szCs w:val="32"/>
        </w:rPr>
        <w:t>“龙虎”二柏</w:t>
      </w:r>
      <w:r>
        <w:rPr>
          <w:rFonts w:ascii="仿宋" w:eastAsia="仿宋" w:hAnsi="仿宋" w:hint="eastAsia"/>
          <w:sz w:val="32"/>
          <w:szCs w:val="32"/>
        </w:rPr>
        <w:t>名称</w:t>
      </w:r>
      <w:proofErr w:type="gramEnd"/>
      <w:r>
        <w:rPr>
          <w:rFonts w:ascii="仿宋" w:eastAsia="仿宋" w:hAnsi="仿宋" w:hint="eastAsia"/>
          <w:sz w:val="32"/>
          <w:szCs w:val="32"/>
        </w:rPr>
        <w:t>调整为</w:t>
      </w:r>
      <w:proofErr w:type="gramStart"/>
      <w:r w:rsidRPr="00DD7A17">
        <w:rPr>
          <w:rFonts w:ascii="仿宋" w:eastAsia="仿宋" w:hAnsi="仿宋" w:hint="eastAsia"/>
          <w:sz w:val="32"/>
          <w:szCs w:val="32"/>
        </w:rPr>
        <w:t>椒</w:t>
      </w:r>
      <w:proofErr w:type="gramEnd"/>
      <w:r w:rsidRPr="00DD7A17">
        <w:rPr>
          <w:rFonts w:ascii="仿宋" w:eastAsia="仿宋" w:hAnsi="仿宋" w:hint="eastAsia"/>
          <w:sz w:val="32"/>
          <w:szCs w:val="32"/>
        </w:rPr>
        <w:t>园寺遗址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8A7DD5" w:rsidRDefault="008A7DD5" w:rsidP="008A7DD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10.区级文物保护单位</w:t>
      </w:r>
      <w:r w:rsidRPr="00DD7A17">
        <w:rPr>
          <w:rFonts w:ascii="仿宋" w:eastAsia="仿宋" w:hAnsi="仿宋" w:hint="eastAsia"/>
          <w:sz w:val="32"/>
          <w:szCs w:val="32"/>
        </w:rPr>
        <w:t>娘娘庙及戏台</w:t>
      </w:r>
      <w:r>
        <w:rPr>
          <w:rFonts w:ascii="仿宋" w:eastAsia="仿宋" w:hAnsi="仿宋" w:hint="eastAsia"/>
          <w:sz w:val="32"/>
          <w:szCs w:val="32"/>
        </w:rPr>
        <w:t>名称调整为</w:t>
      </w:r>
      <w:r w:rsidRPr="00DD7A17">
        <w:rPr>
          <w:rFonts w:ascii="仿宋" w:eastAsia="仿宋" w:hAnsi="仿宋" w:hint="eastAsia"/>
          <w:sz w:val="32"/>
          <w:szCs w:val="32"/>
        </w:rPr>
        <w:t>大村娘</w:t>
      </w:r>
      <w:r w:rsidRPr="00DD7A17">
        <w:rPr>
          <w:rFonts w:ascii="仿宋" w:eastAsia="仿宋" w:hAnsi="仿宋" w:hint="eastAsia"/>
          <w:sz w:val="32"/>
          <w:szCs w:val="32"/>
        </w:rPr>
        <w:lastRenderedPageBreak/>
        <w:t>娘庙及戏台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8A7DD5" w:rsidRDefault="008A7DD5" w:rsidP="008A7DD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11.区级文物保护单位</w:t>
      </w:r>
      <w:r w:rsidRPr="00DD7A17">
        <w:rPr>
          <w:rFonts w:ascii="仿宋" w:eastAsia="仿宋" w:hAnsi="仿宋" w:hint="eastAsia"/>
          <w:sz w:val="32"/>
          <w:szCs w:val="32"/>
        </w:rPr>
        <w:t>二郎庙</w:t>
      </w:r>
      <w:r>
        <w:rPr>
          <w:rFonts w:ascii="仿宋" w:eastAsia="仿宋" w:hAnsi="仿宋" w:hint="eastAsia"/>
          <w:sz w:val="32"/>
          <w:szCs w:val="32"/>
        </w:rPr>
        <w:t>名称调整为</w:t>
      </w:r>
      <w:r w:rsidRPr="00DD7A17">
        <w:rPr>
          <w:rFonts w:ascii="仿宋" w:eastAsia="仿宋" w:hAnsi="仿宋" w:hint="eastAsia"/>
          <w:sz w:val="32"/>
          <w:szCs w:val="32"/>
        </w:rPr>
        <w:t>三家店村二郎庙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8A7DD5" w:rsidRDefault="008A7DD5" w:rsidP="008A7DD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12.区级文物保护单位</w:t>
      </w:r>
      <w:r w:rsidRPr="00DD7A17">
        <w:rPr>
          <w:rFonts w:ascii="仿宋" w:eastAsia="仿宋" w:hAnsi="仿宋" w:hint="eastAsia"/>
          <w:sz w:val="32"/>
          <w:szCs w:val="32"/>
        </w:rPr>
        <w:t>白衣庵</w:t>
      </w:r>
      <w:r>
        <w:rPr>
          <w:rFonts w:ascii="仿宋" w:eastAsia="仿宋" w:hAnsi="仿宋" w:hint="eastAsia"/>
          <w:sz w:val="32"/>
          <w:szCs w:val="32"/>
        </w:rPr>
        <w:t>名称调整为</w:t>
      </w:r>
      <w:r w:rsidRPr="00DD7A17">
        <w:rPr>
          <w:rFonts w:ascii="仿宋" w:eastAsia="仿宋" w:hAnsi="仿宋" w:hint="eastAsia"/>
          <w:sz w:val="32"/>
          <w:szCs w:val="32"/>
        </w:rPr>
        <w:t>三家店村白衣庵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8A7DD5" w:rsidRDefault="008A7DD5" w:rsidP="008A7DD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13.区级文物保护单位</w:t>
      </w:r>
      <w:r w:rsidRPr="00DD7A17">
        <w:rPr>
          <w:rFonts w:ascii="仿宋" w:eastAsia="仿宋" w:hAnsi="仿宋" w:hint="eastAsia"/>
          <w:sz w:val="32"/>
          <w:szCs w:val="32"/>
        </w:rPr>
        <w:t>过街楼</w:t>
      </w:r>
      <w:r>
        <w:rPr>
          <w:rFonts w:ascii="仿宋" w:eastAsia="仿宋" w:hAnsi="仿宋" w:hint="eastAsia"/>
          <w:sz w:val="32"/>
          <w:szCs w:val="32"/>
        </w:rPr>
        <w:t>名称调整为</w:t>
      </w:r>
      <w:r w:rsidRPr="00DD7A17">
        <w:rPr>
          <w:rFonts w:ascii="仿宋" w:eastAsia="仿宋" w:hAnsi="仿宋" w:hint="eastAsia"/>
          <w:sz w:val="32"/>
          <w:szCs w:val="32"/>
        </w:rPr>
        <w:t>军庄村过街楼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8A7DD5" w:rsidRDefault="008A7DD5" w:rsidP="008A7DD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14.区级文物保护单位</w:t>
      </w:r>
      <w:r w:rsidRPr="00DD7A17">
        <w:rPr>
          <w:rFonts w:ascii="仿宋" w:eastAsia="仿宋" w:hAnsi="仿宋" w:hint="eastAsia"/>
          <w:sz w:val="32"/>
          <w:szCs w:val="32"/>
        </w:rPr>
        <w:t>朝阳庵</w:t>
      </w:r>
      <w:r>
        <w:rPr>
          <w:rFonts w:ascii="仿宋" w:eastAsia="仿宋" w:hAnsi="仿宋" w:hint="eastAsia"/>
          <w:sz w:val="32"/>
          <w:szCs w:val="32"/>
        </w:rPr>
        <w:t>名称调整为</w:t>
      </w:r>
      <w:r w:rsidRPr="00DD7A17">
        <w:rPr>
          <w:rFonts w:ascii="仿宋" w:eastAsia="仿宋" w:hAnsi="仿宋" w:hint="eastAsia"/>
          <w:sz w:val="32"/>
          <w:szCs w:val="32"/>
        </w:rPr>
        <w:t>东杨坨村朝阳庵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8A7DD5" w:rsidRDefault="008A7DD5" w:rsidP="008A7DD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15.区级文物保护单位</w:t>
      </w:r>
      <w:r w:rsidRPr="00DD7A17">
        <w:rPr>
          <w:rFonts w:ascii="仿宋" w:eastAsia="仿宋" w:hAnsi="仿宋" w:hint="eastAsia"/>
          <w:sz w:val="32"/>
          <w:szCs w:val="32"/>
        </w:rPr>
        <w:t>关帝庙</w:t>
      </w:r>
      <w:r>
        <w:rPr>
          <w:rFonts w:ascii="仿宋" w:eastAsia="仿宋" w:hAnsi="仿宋" w:hint="eastAsia"/>
          <w:sz w:val="32"/>
          <w:szCs w:val="32"/>
        </w:rPr>
        <w:t>名称调整为</w:t>
      </w:r>
      <w:r w:rsidRPr="00DD7A17">
        <w:rPr>
          <w:rFonts w:ascii="仿宋" w:eastAsia="仿宋" w:hAnsi="仿宋" w:hint="eastAsia"/>
          <w:sz w:val="32"/>
          <w:szCs w:val="32"/>
        </w:rPr>
        <w:t>琉璃渠村关帝庙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8A7DD5" w:rsidRDefault="008A7DD5" w:rsidP="008A7DD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16.区级文物保护单位</w:t>
      </w:r>
      <w:r w:rsidRPr="00DD7A17">
        <w:rPr>
          <w:rFonts w:ascii="仿宋" w:eastAsia="仿宋" w:hAnsi="仿宋" w:hint="eastAsia"/>
          <w:sz w:val="32"/>
          <w:szCs w:val="32"/>
        </w:rPr>
        <w:t>下苇</w:t>
      </w:r>
      <w:proofErr w:type="gramStart"/>
      <w:r w:rsidRPr="00DD7A17">
        <w:rPr>
          <w:rFonts w:ascii="仿宋" w:eastAsia="仿宋" w:hAnsi="仿宋" w:hint="eastAsia"/>
          <w:sz w:val="32"/>
          <w:szCs w:val="32"/>
        </w:rPr>
        <w:t>甸</w:t>
      </w:r>
      <w:proofErr w:type="gramEnd"/>
      <w:r w:rsidRPr="00DD7A17">
        <w:rPr>
          <w:rFonts w:ascii="仿宋" w:eastAsia="仿宋" w:hAnsi="仿宋" w:hint="eastAsia"/>
          <w:sz w:val="32"/>
          <w:szCs w:val="32"/>
        </w:rPr>
        <w:t>龙王庙</w:t>
      </w:r>
      <w:r>
        <w:rPr>
          <w:rFonts w:ascii="仿宋" w:eastAsia="仿宋" w:hAnsi="仿宋" w:hint="eastAsia"/>
          <w:sz w:val="32"/>
          <w:szCs w:val="32"/>
        </w:rPr>
        <w:t>名称调整为</w:t>
      </w:r>
      <w:r w:rsidRPr="00DD7A17">
        <w:rPr>
          <w:rFonts w:ascii="仿宋" w:eastAsia="仿宋" w:hAnsi="仿宋" w:hint="eastAsia"/>
          <w:sz w:val="32"/>
          <w:szCs w:val="32"/>
        </w:rPr>
        <w:t>下苇</w:t>
      </w:r>
      <w:proofErr w:type="gramStart"/>
      <w:r w:rsidRPr="00DD7A17">
        <w:rPr>
          <w:rFonts w:ascii="仿宋" w:eastAsia="仿宋" w:hAnsi="仿宋" w:hint="eastAsia"/>
          <w:sz w:val="32"/>
          <w:szCs w:val="32"/>
        </w:rPr>
        <w:t>甸</w:t>
      </w:r>
      <w:proofErr w:type="gramEnd"/>
      <w:r w:rsidRPr="00DD7A17">
        <w:rPr>
          <w:rFonts w:ascii="仿宋" w:eastAsia="仿宋" w:hAnsi="仿宋" w:hint="eastAsia"/>
          <w:sz w:val="32"/>
          <w:szCs w:val="32"/>
        </w:rPr>
        <w:t>村龙王庙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8A7DD5" w:rsidRPr="009A0BAB" w:rsidRDefault="008A7DD5" w:rsidP="008A7DD5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9A0BAB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合并整合</w:t>
      </w:r>
      <w:r w:rsidRPr="009A0BAB">
        <w:rPr>
          <w:rFonts w:ascii="黑体" w:eastAsia="黑体" w:hAnsi="黑体" w:hint="eastAsia"/>
          <w:sz w:val="32"/>
          <w:szCs w:val="32"/>
        </w:rPr>
        <w:t>的不可移动文物</w:t>
      </w:r>
      <w:r>
        <w:rPr>
          <w:rFonts w:ascii="黑体" w:eastAsia="黑体" w:hAnsi="黑体" w:hint="eastAsia"/>
          <w:sz w:val="32"/>
          <w:szCs w:val="32"/>
        </w:rPr>
        <w:t>（37项）</w:t>
      </w:r>
    </w:p>
    <w:p w:rsidR="008A7DD5" w:rsidRDefault="008A7DD5" w:rsidP="008A7DD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1.调整</w:t>
      </w:r>
      <w:r w:rsidRPr="00E144B0">
        <w:rPr>
          <w:rFonts w:ascii="仿宋" w:eastAsia="仿宋" w:hAnsi="仿宋" w:hint="eastAsia"/>
          <w:sz w:val="32"/>
          <w:szCs w:val="32"/>
        </w:rPr>
        <w:t>原</w:t>
      </w:r>
      <w:r>
        <w:rPr>
          <w:rFonts w:ascii="仿宋" w:eastAsia="仿宋" w:hAnsi="仿宋" w:hint="eastAsia"/>
          <w:sz w:val="32"/>
          <w:szCs w:val="32"/>
        </w:rPr>
        <w:t>区级文物保护单位</w:t>
      </w:r>
      <w:proofErr w:type="gramStart"/>
      <w:r w:rsidRPr="00E144B0">
        <w:rPr>
          <w:rFonts w:ascii="仿宋" w:eastAsia="仿宋" w:hAnsi="仿宋"/>
          <w:sz w:val="32"/>
          <w:szCs w:val="32"/>
        </w:rPr>
        <w:t>石甬居</w:t>
      </w:r>
      <w:proofErr w:type="gramEnd"/>
      <w:r w:rsidRPr="00E144B0">
        <w:rPr>
          <w:rFonts w:ascii="仿宋" w:eastAsia="仿宋" w:hAnsi="仿宋"/>
          <w:sz w:val="32"/>
          <w:szCs w:val="32"/>
        </w:rPr>
        <w:t>、广亮院、</w:t>
      </w:r>
      <w:proofErr w:type="gramStart"/>
      <w:r w:rsidRPr="00E144B0">
        <w:rPr>
          <w:rFonts w:ascii="仿宋" w:eastAsia="仿宋" w:hAnsi="仿宋"/>
          <w:sz w:val="32"/>
          <w:szCs w:val="32"/>
        </w:rPr>
        <w:t>双店院三项</w:t>
      </w:r>
      <w:proofErr w:type="gramEnd"/>
      <w:r w:rsidRPr="00E144B0"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调整</w:t>
      </w:r>
      <w:r w:rsidRPr="00E144B0">
        <w:rPr>
          <w:rFonts w:ascii="仿宋" w:eastAsia="仿宋" w:hAnsi="仿宋" w:hint="eastAsia"/>
          <w:sz w:val="32"/>
          <w:szCs w:val="32"/>
        </w:rPr>
        <w:t>原普查登记</w:t>
      </w:r>
      <w:r>
        <w:rPr>
          <w:rFonts w:ascii="仿宋" w:eastAsia="仿宋" w:hAnsi="仿宋" w:hint="eastAsia"/>
          <w:sz w:val="32"/>
          <w:szCs w:val="32"/>
        </w:rPr>
        <w:t>不可移动文物</w:t>
      </w:r>
      <w:proofErr w:type="gramStart"/>
      <w:r>
        <w:rPr>
          <w:rFonts w:ascii="仿宋" w:eastAsia="仿宋" w:hAnsi="仿宋" w:hint="eastAsia"/>
          <w:sz w:val="32"/>
          <w:szCs w:val="32"/>
        </w:rPr>
        <w:t>爨</w:t>
      </w:r>
      <w:proofErr w:type="gramEnd"/>
      <w:r w:rsidRPr="00E144B0">
        <w:rPr>
          <w:rFonts w:ascii="仿宋" w:eastAsia="仿宋" w:hAnsi="仿宋" w:hint="eastAsia"/>
          <w:sz w:val="32"/>
          <w:szCs w:val="32"/>
        </w:rPr>
        <w:t>底下村25</w:t>
      </w:r>
      <w:r>
        <w:rPr>
          <w:rFonts w:ascii="仿宋" w:eastAsia="仿宋" w:hAnsi="仿宋" w:hint="eastAsia"/>
          <w:sz w:val="32"/>
          <w:szCs w:val="32"/>
        </w:rPr>
        <w:t>号院</w:t>
      </w:r>
      <w:r w:rsidRPr="00E144B0">
        <w:rPr>
          <w:rFonts w:ascii="仿宋" w:eastAsia="仿宋" w:hAnsi="仿宋"/>
          <w:sz w:val="32"/>
          <w:szCs w:val="32"/>
        </w:rPr>
        <w:t>，</w:t>
      </w:r>
      <w:r w:rsidRPr="00E144B0">
        <w:rPr>
          <w:rFonts w:ascii="仿宋" w:eastAsia="仿宋" w:hAnsi="仿宋" w:hint="eastAsia"/>
          <w:sz w:val="32"/>
          <w:szCs w:val="32"/>
        </w:rPr>
        <w:t>以上</w:t>
      </w:r>
      <w:r>
        <w:rPr>
          <w:rFonts w:ascii="仿宋" w:eastAsia="仿宋" w:hAnsi="仿宋" w:hint="eastAsia"/>
          <w:sz w:val="32"/>
          <w:szCs w:val="32"/>
        </w:rPr>
        <w:t>4</w:t>
      </w:r>
      <w:r w:rsidRPr="00E144B0">
        <w:rPr>
          <w:rFonts w:ascii="仿宋" w:eastAsia="仿宋" w:hAnsi="仿宋" w:hint="eastAsia"/>
          <w:sz w:val="32"/>
          <w:szCs w:val="32"/>
        </w:rPr>
        <w:t>项</w:t>
      </w:r>
      <w:r w:rsidRPr="00E144B0">
        <w:rPr>
          <w:rFonts w:ascii="仿宋" w:eastAsia="仿宋" w:hAnsi="仿宋"/>
          <w:sz w:val="32"/>
          <w:szCs w:val="32"/>
        </w:rPr>
        <w:t>并</w:t>
      </w:r>
      <w:r w:rsidRPr="00E144B0">
        <w:rPr>
          <w:rFonts w:ascii="仿宋" w:eastAsia="仿宋" w:hAnsi="仿宋" w:hint="eastAsia"/>
          <w:sz w:val="32"/>
          <w:szCs w:val="32"/>
        </w:rPr>
        <w:t>入全国重点</w:t>
      </w:r>
      <w:r>
        <w:rPr>
          <w:rFonts w:ascii="仿宋" w:eastAsia="仿宋" w:hAnsi="仿宋" w:hint="eastAsia"/>
          <w:sz w:val="32"/>
          <w:szCs w:val="32"/>
        </w:rPr>
        <w:t>文物保护单位—</w:t>
      </w:r>
      <w:proofErr w:type="gramStart"/>
      <w:r w:rsidRPr="00E144B0">
        <w:rPr>
          <w:rFonts w:ascii="仿宋" w:eastAsia="仿宋" w:hAnsi="仿宋"/>
          <w:sz w:val="32"/>
          <w:szCs w:val="32"/>
        </w:rPr>
        <w:t>爨</w:t>
      </w:r>
      <w:proofErr w:type="gramEnd"/>
      <w:r w:rsidRPr="00E144B0">
        <w:rPr>
          <w:rFonts w:ascii="仿宋" w:eastAsia="仿宋" w:hAnsi="仿宋"/>
          <w:sz w:val="32"/>
          <w:szCs w:val="32"/>
        </w:rPr>
        <w:t>底下</w:t>
      </w:r>
      <w:r>
        <w:rPr>
          <w:rFonts w:ascii="仿宋" w:eastAsia="仿宋" w:hAnsi="仿宋" w:hint="eastAsia"/>
          <w:sz w:val="32"/>
          <w:szCs w:val="32"/>
        </w:rPr>
        <w:t>村古建筑群；</w:t>
      </w:r>
    </w:p>
    <w:p w:rsidR="008A7DD5" w:rsidRDefault="008A7DD5" w:rsidP="008A7DD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2.调整</w:t>
      </w:r>
      <w:r w:rsidRPr="00E144B0">
        <w:rPr>
          <w:rFonts w:ascii="仿宋" w:eastAsia="仿宋" w:hAnsi="仿宋" w:hint="eastAsia"/>
          <w:sz w:val="32"/>
          <w:szCs w:val="32"/>
        </w:rPr>
        <w:t>原区级文物保护单位</w:t>
      </w:r>
      <w:r>
        <w:rPr>
          <w:rFonts w:ascii="仿宋" w:eastAsia="仿宋" w:hAnsi="仿宋" w:hint="eastAsia"/>
          <w:sz w:val="32"/>
          <w:szCs w:val="32"/>
        </w:rPr>
        <w:t>斋堂东城门，调整</w:t>
      </w:r>
      <w:r w:rsidRPr="00E144B0">
        <w:rPr>
          <w:rFonts w:ascii="仿宋" w:eastAsia="仿宋" w:hAnsi="仿宋" w:hint="eastAsia"/>
          <w:sz w:val="32"/>
          <w:szCs w:val="32"/>
        </w:rPr>
        <w:t>原普查登记不可移动</w:t>
      </w:r>
      <w:proofErr w:type="gramStart"/>
      <w:r w:rsidRPr="00E144B0">
        <w:rPr>
          <w:rFonts w:ascii="仿宋" w:eastAsia="仿宋" w:hAnsi="仿宋" w:hint="eastAsia"/>
          <w:sz w:val="32"/>
          <w:szCs w:val="32"/>
        </w:rPr>
        <w:t>文物沿字一号</w:t>
      </w:r>
      <w:proofErr w:type="gramEnd"/>
      <w:r w:rsidRPr="00E144B0">
        <w:rPr>
          <w:rFonts w:ascii="仿宋" w:eastAsia="仿宋" w:hAnsi="仿宋" w:hint="eastAsia"/>
          <w:sz w:val="32"/>
          <w:szCs w:val="32"/>
        </w:rPr>
        <w:t>敌台遗址、</w:t>
      </w:r>
      <w:proofErr w:type="gramStart"/>
      <w:r w:rsidRPr="00E144B0">
        <w:rPr>
          <w:rFonts w:ascii="仿宋" w:eastAsia="仿宋" w:hAnsi="仿宋" w:hint="eastAsia"/>
          <w:sz w:val="32"/>
          <w:szCs w:val="32"/>
        </w:rPr>
        <w:t>沿字二号</w:t>
      </w:r>
      <w:proofErr w:type="gramEnd"/>
      <w:r w:rsidRPr="00E144B0">
        <w:rPr>
          <w:rFonts w:ascii="仿宋" w:eastAsia="仿宋" w:hAnsi="仿宋" w:hint="eastAsia"/>
          <w:sz w:val="32"/>
          <w:szCs w:val="32"/>
        </w:rPr>
        <w:t>敌台遗址、</w:t>
      </w:r>
      <w:proofErr w:type="gramStart"/>
      <w:r w:rsidRPr="00E144B0">
        <w:rPr>
          <w:rFonts w:ascii="仿宋" w:eastAsia="仿宋" w:hAnsi="仿宋" w:hint="eastAsia"/>
          <w:sz w:val="32"/>
          <w:szCs w:val="32"/>
        </w:rPr>
        <w:t>沿字二号</w:t>
      </w:r>
      <w:proofErr w:type="gramEnd"/>
      <w:r w:rsidRPr="00E144B0">
        <w:rPr>
          <w:rFonts w:ascii="仿宋" w:eastAsia="仿宋" w:hAnsi="仿宋" w:hint="eastAsia"/>
          <w:sz w:val="32"/>
          <w:szCs w:val="32"/>
        </w:rPr>
        <w:t>敌台墙体遗址、</w:t>
      </w:r>
      <w:proofErr w:type="gramStart"/>
      <w:r w:rsidRPr="00E144B0">
        <w:rPr>
          <w:rFonts w:ascii="仿宋" w:eastAsia="仿宋" w:hAnsi="仿宋" w:hint="eastAsia"/>
          <w:sz w:val="32"/>
          <w:szCs w:val="32"/>
        </w:rPr>
        <w:t>沿字三号</w:t>
      </w:r>
      <w:proofErr w:type="gramEnd"/>
      <w:r w:rsidRPr="00E144B0">
        <w:rPr>
          <w:rFonts w:ascii="仿宋" w:eastAsia="仿宋" w:hAnsi="仿宋" w:hint="eastAsia"/>
          <w:sz w:val="32"/>
          <w:szCs w:val="32"/>
        </w:rPr>
        <w:t>敌台、</w:t>
      </w:r>
      <w:proofErr w:type="gramStart"/>
      <w:r w:rsidRPr="00E144B0">
        <w:rPr>
          <w:rFonts w:ascii="仿宋" w:eastAsia="仿宋" w:hAnsi="仿宋" w:hint="eastAsia"/>
          <w:sz w:val="32"/>
          <w:szCs w:val="32"/>
        </w:rPr>
        <w:t>沿字四号</w:t>
      </w:r>
      <w:proofErr w:type="gramEnd"/>
      <w:r w:rsidRPr="00E144B0">
        <w:rPr>
          <w:rFonts w:ascii="仿宋" w:eastAsia="仿宋" w:hAnsi="仿宋" w:hint="eastAsia"/>
          <w:sz w:val="32"/>
          <w:szCs w:val="32"/>
        </w:rPr>
        <w:t>敌台、</w:t>
      </w:r>
      <w:proofErr w:type="gramStart"/>
      <w:r w:rsidRPr="00E144B0">
        <w:rPr>
          <w:rFonts w:ascii="仿宋" w:eastAsia="仿宋" w:hAnsi="仿宋" w:hint="eastAsia"/>
          <w:sz w:val="32"/>
          <w:szCs w:val="32"/>
        </w:rPr>
        <w:t>沿字五号</w:t>
      </w:r>
      <w:proofErr w:type="gramEnd"/>
      <w:r w:rsidRPr="00E144B0">
        <w:rPr>
          <w:rFonts w:ascii="仿宋" w:eastAsia="仿宋" w:hAnsi="仿宋" w:hint="eastAsia"/>
          <w:sz w:val="32"/>
          <w:szCs w:val="32"/>
        </w:rPr>
        <w:t>敌台、</w:t>
      </w:r>
      <w:proofErr w:type="gramStart"/>
      <w:r w:rsidRPr="00E144B0">
        <w:rPr>
          <w:rFonts w:ascii="仿宋" w:eastAsia="仿宋" w:hAnsi="仿宋" w:hint="eastAsia"/>
          <w:sz w:val="32"/>
          <w:szCs w:val="32"/>
        </w:rPr>
        <w:t>东岭明城墙</w:t>
      </w:r>
      <w:proofErr w:type="gramEnd"/>
      <w:r w:rsidRPr="00E144B0">
        <w:rPr>
          <w:rFonts w:ascii="仿宋" w:eastAsia="仿宋" w:hAnsi="仿宋" w:hint="eastAsia"/>
          <w:sz w:val="32"/>
          <w:szCs w:val="32"/>
        </w:rPr>
        <w:t>遗址、南山烽火台、黄草梁敌台及墙体、</w:t>
      </w:r>
      <w:proofErr w:type="gramStart"/>
      <w:r w:rsidRPr="00E144B0">
        <w:rPr>
          <w:rFonts w:ascii="仿宋" w:eastAsia="仿宋" w:hAnsi="仿宋" w:hint="eastAsia"/>
          <w:sz w:val="32"/>
          <w:szCs w:val="32"/>
        </w:rPr>
        <w:t>沿字十二号</w:t>
      </w:r>
      <w:proofErr w:type="gramEnd"/>
      <w:r w:rsidRPr="00E144B0">
        <w:rPr>
          <w:rFonts w:ascii="仿宋" w:eastAsia="仿宋" w:hAnsi="仿宋" w:hint="eastAsia"/>
          <w:sz w:val="32"/>
          <w:szCs w:val="32"/>
        </w:rPr>
        <w:t>敌台、</w:t>
      </w:r>
      <w:proofErr w:type="gramStart"/>
      <w:r w:rsidRPr="00E144B0">
        <w:rPr>
          <w:rFonts w:ascii="仿宋" w:eastAsia="仿宋" w:hAnsi="仿宋" w:hint="eastAsia"/>
          <w:sz w:val="32"/>
          <w:szCs w:val="32"/>
        </w:rPr>
        <w:t>沿字十三号</w:t>
      </w:r>
      <w:proofErr w:type="gramEnd"/>
      <w:r w:rsidRPr="00E144B0">
        <w:rPr>
          <w:rFonts w:ascii="仿宋" w:eastAsia="仿宋" w:hAnsi="仿宋" w:hint="eastAsia"/>
          <w:sz w:val="32"/>
          <w:szCs w:val="32"/>
        </w:rPr>
        <w:t>敌台、</w:t>
      </w:r>
      <w:proofErr w:type="gramStart"/>
      <w:r w:rsidRPr="00E144B0">
        <w:rPr>
          <w:rFonts w:ascii="仿宋" w:eastAsia="仿宋" w:hAnsi="仿宋" w:hint="eastAsia"/>
          <w:sz w:val="32"/>
          <w:szCs w:val="32"/>
        </w:rPr>
        <w:t>沿字十四号</w:t>
      </w:r>
      <w:proofErr w:type="gramEnd"/>
      <w:r w:rsidRPr="00E144B0">
        <w:rPr>
          <w:rFonts w:ascii="仿宋" w:eastAsia="仿宋" w:hAnsi="仿宋" w:hint="eastAsia"/>
          <w:sz w:val="32"/>
          <w:szCs w:val="32"/>
        </w:rPr>
        <w:t>敌台、</w:t>
      </w:r>
      <w:proofErr w:type="gramStart"/>
      <w:r w:rsidRPr="00E144B0">
        <w:rPr>
          <w:rFonts w:ascii="仿宋" w:eastAsia="仿宋" w:hAnsi="仿宋" w:hint="eastAsia"/>
          <w:sz w:val="32"/>
          <w:szCs w:val="32"/>
        </w:rPr>
        <w:t>沿字十五号</w:t>
      </w:r>
      <w:proofErr w:type="gramEnd"/>
      <w:r w:rsidRPr="00E144B0">
        <w:rPr>
          <w:rFonts w:ascii="仿宋" w:eastAsia="仿宋" w:hAnsi="仿宋" w:hint="eastAsia"/>
          <w:sz w:val="32"/>
          <w:szCs w:val="32"/>
        </w:rPr>
        <w:t>敌台及墙体、</w:t>
      </w:r>
      <w:proofErr w:type="gramStart"/>
      <w:r w:rsidRPr="00E144B0">
        <w:rPr>
          <w:rFonts w:ascii="仿宋" w:eastAsia="仿宋" w:hAnsi="仿宋" w:hint="eastAsia"/>
          <w:sz w:val="32"/>
          <w:szCs w:val="32"/>
        </w:rPr>
        <w:t>沿字十三号</w:t>
      </w:r>
      <w:proofErr w:type="gramEnd"/>
      <w:r w:rsidRPr="00E144B0">
        <w:rPr>
          <w:rFonts w:ascii="仿宋" w:eastAsia="仿宋" w:hAnsi="仿宋" w:hint="eastAsia"/>
          <w:sz w:val="32"/>
          <w:szCs w:val="32"/>
        </w:rPr>
        <w:t>敌台墙体、</w:t>
      </w:r>
      <w:proofErr w:type="gramStart"/>
      <w:r w:rsidRPr="00E144B0">
        <w:rPr>
          <w:rFonts w:ascii="仿宋" w:eastAsia="仿宋" w:hAnsi="仿宋" w:hint="eastAsia"/>
          <w:sz w:val="32"/>
          <w:szCs w:val="32"/>
        </w:rPr>
        <w:t>沿字十四号</w:t>
      </w:r>
      <w:proofErr w:type="gramEnd"/>
      <w:r w:rsidRPr="00E144B0">
        <w:rPr>
          <w:rFonts w:ascii="仿宋" w:eastAsia="仿宋" w:hAnsi="仿宋" w:hint="eastAsia"/>
          <w:sz w:val="32"/>
          <w:szCs w:val="32"/>
        </w:rPr>
        <w:lastRenderedPageBreak/>
        <w:t>敌台西侧墙体遗址、梨园岭敌台及墙体、梨园岭村二道城墙遗址、梨园岭北坡明城墙，以上</w:t>
      </w:r>
      <w:r>
        <w:rPr>
          <w:rFonts w:ascii="仿宋" w:eastAsia="仿宋" w:hAnsi="仿宋" w:hint="eastAsia"/>
          <w:sz w:val="32"/>
          <w:szCs w:val="32"/>
        </w:rPr>
        <w:t>18</w:t>
      </w:r>
      <w:r w:rsidRPr="00E144B0">
        <w:rPr>
          <w:rFonts w:ascii="仿宋" w:eastAsia="仿宋" w:hAnsi="仿宋" w:hint="eastAsia"/>
          <w:sz w:val="32"/>
          <w:szCs w:val="32"/>
        </w:rPr>
        <w:t>项并入全国重点文物保</w:t>
      </w:r>
      <w:r>
        <w:rPr>
          <w:rFonts w:ascii="仿宋" w:eastAsia="仿宋" w:hAnsi="仿宋" w:hint="eastAsia"/>
          <w:sz w:val="32"/>
          <w:szCs w:val="32"/>
        </w:rPr>
        <w:t>护单位—明长城北京门头沟段；</w:t>
      </w:r>
    </w:p>
    <w:p w:rsidR="008A7DD5" w:rsidRDefault="008A7DD5" w:rsidP="008A7DD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3.调整</w:t>
      </w:r>
      <w:r w:rsidRPr="00E144B0">
        <w:rPr>
          <w:rFonts w:ascii="仿宋" w:eastAsia="仿宋" w:hAnsi="仿宋" w:hint="eastAsia"/>
          <w:sz w:val="32"/>
          <w:szCs w:val="32"/>
        </w:rPr>
        <w:t>原普查登记不可移动文物</w:t>
      </w:r>
      <w:r w:rsidRPr="000B5203">
        <w:rPr>
          <w:rFonts w:ascii="仿宋" w:eastAsia="仿宋" w:hAnsi="仿宋" w:hint="eastAsia"/>
          <w:sz w:val="32"/>
          <w:szCs w:val="32"/>
        </w:rPr>
        <w:t>戒台寺牌楼</w:t>
      </w:r>
      <w:r w:rsidRPr="00E144B0">
        <w:rPr>
          <w:rFonts w:ascii="仿宋" w:eastAsia="仿宋" w:hAnsi="仿宋" w:hint="eastAsia"/>
          <w:sz w:val="32"/>
          <w:szCs w:val="32"/>
        </w:rPr>
        <w:t>并入全国重点文物保</w:t>
      </w:r>
      <w:r>
        <w:rPr>
          <w:rFonts w:ascii="仿宋" w:eastAsia="仿宋" w:hAnsi="仿宋" w:hint="eastAsia"/>
          <w:sz w:val="32"/>
          <w:szCs w:val="32"/>
        </w:rPr>
        <w:t>护</w:t>
      </w:r>
      <w:proofErr w:type="gramStart"/>
      <w:r>
        <w:rPr>
          <w:rFonts w:ascii="仿宋" w:eastAsia="仿宋" w:hAnsi="仿宋" w:hint="eastAsia"/>
          <w:sz w:val="32"/>
          <w:szCs w:val="32"/>
        </w:rPr>
        <w:t>单位—戒台</w:t>
      </w:r>
      <w:proofErr w:type="gramEnd"/>
      <w:r>
        <w:rPr>
          <w:rFonts w:ascii="仿宋" w:eastAsia="仿宋" w:hAnsi="仿宋" w:hint="eastAsia"/>
          <w:sz w:val="32"/>
          <w:szCs w:val="32"/>
        </w:rPr>
        <w:t>寺；</w:t>
      </w:r>
    </w:p>
    <w:p w:rsidR="008A7DD5" w:rsidRDefault="008A7DD5" w:rsidP="008A7DD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4.调整</w:t>
      </w:r>
      <w:r w:rsidRPr="00E144B0">
        <w:rPr>
          <w:rFonts w:ascii="仿宋" w:eastAsia="仿宋" w:hAnsi="仿宋" w:hint="eastAsia"/>
          <w:sz w:val="32"/>
          <w:szCs w:val="32"/>
        </w:rPr>
        <w:t>原区级文物保护</w:t>
      </w:r>
      <w:proofErr w:type="gramStart"/>
      <w:r w:rsidRPr="00E144B0">
        <w:rPr>
          <w:rFonts w:ascii="仿宋" w:eastAsia="仿宋" w:hAnsi="仿宋" w:hint="eastAsia"/>
          <w:sz w:val="32"/>
          <w:szCs w:val="32"/>
        </w:rPr>
        <w:t>单位</w:t>
      </w:r>
      <w:r w:rsidRPr="000B5203">
        <w:rPr>
          <w:rFonts w:ascii="仿宋" w:eastAsia="仿宋" w:hAnsi="仿宋" w:hint="eastAsia"/>
          <w:sz w:val="32"/>
          <w:szCs w:val="32"/>
        </w:rPr>
        <w:t>刘</w:t>
      </w:r>
      <w:proofErr w:type="gramEnd"/>
      <w:r w:rsidRPr="000B5203">
        <w:rPr>
          <w:rFonts w:ascii="仿宋" w:eastAsia="仿宋" w:hAnsi="仿宋" w:hint="eastAsia"/>
          <w:sz w:val="32"/>
          <w:szCs w:val="32"/>
        </w:rPr>
        <w:t>鸿瑞南宅院</w:t>
      </w:r>
      <w:r>
        <w:rPr>
          <w:rFonts w:ascii="仿宋" w:eastAsia="仿宋" w:hAnsi="仿宋" w:hint="eastAsia"/>
          <w:sz w:val="32"/>
          <w:szCs w:val="32"/>
        </w:rPr>
        <w:t>、</w:t>
      </w:r>
      <w:r w:rsidRPr="000B5203">
        <w:rPr>
          <w:rFonts w:ascii="仿宋" w:eastAsia="仿宋" w:hAnsi="仿宋" w:hint="eastAsia"/>
          <w:sz w:val="32"/>
          <w:szCs w:val="32"/>
        </w:rPr>
        <w:t>刘鸿瑞北宅院</w:t>
      </w:r>
      <w:r>
        <w:rPr>
          <w:rFonts w:ascii="仿宋" w:eastAsia="仿宋" w:hAnsi="仿宋" w:hint="eastAsia"/>
          <w:sz w:val="32"/>
          <w:szCs w:val="32"/>
        </w:rPr>
        <w:t>，并入区级文物保护单位</w:t>
      </w:r>
      <w:r w:rsidRPr="000B5203">
        <w:rPr>
          <w:rFonts w:ascii="仿宋" w:eastAsia="仿宋" w:hAnsi="仿宋" w:hint="eastAsia"/>
          <w:sz w:val="32"/>
          <w:szCs w:val="32"/>
        </w:rPr>
        <w:t>刘鸿瑞宅院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8A7DD5" w:rsidRDefault="008A7DD5" w:rsidP="008A7DD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5.调整</w:t>
      </w:r>
      <w:r w:rsidRPr="00E144B0">
        <w:rPr>
          <w:rFonts w:ascii="仿宋" w:eastAsia="仿宋" w:hAnsi="仿宋" w:hint="eastAsia"/>
          <w:sz w:val="32"/>
          <w:szCs w:val="32"/>
        </w:rPr>
        <w:t>原区级文物保护单位</w:t>
      </w:r>
      <w:r w:rsidRPr="000B5203">
        <w:rPr>
          <w:rFonts w:ascii="仿宋" w:eastAsia="仿宋" w:hAnsi="仿宋" w:hint="eastAsia"/>
          <w:sz w:val="32"/>
          <w:szCs w:val="32"/>
        </w:rPr>
        <w:t>西峰寺遗址</w:t>
      </w:r>
      <w:r>
        <w:rPr>
          <w:rFonts w:ascii="仿宋" w:eastAsia="仿宋" w:hAnsi="仿宋" w:hint="eastAsia"/>
          <w:sz w:val="32"/>
          <w:szCs w:val="32"/>
        </w:rPr>
        <w:t>、</w:t>
      </w:r>
      <w:r w:rsidRPr="000B5203">
        <w:rPr>
          <w:rFonts w:ascii="仿宋" w:eastAsia="仿宋" w:hAnsi="仿宋" w:hint="eastAsia"/>
          <w:sz w:val="32"/>
          <w:szCs w:val="32"/>
        </w:rPr>
        <w:t>载</w:t>
      </w:r>
      <w:proofErr w:type="gramStart"/>
      <w:r w:rsidRPr="000B5203">
        <w:rPr>
          <w:rFonts w:ascii="仿宋" w:eastAsia="仿宋" w:hAnsi="仿宋" w:hint="eastAsia"/>
          <w:sz w:val="32"/>
          <w:szCs w:val="32"/>
        </w:rPr>
        <w:t>滢</w:t>
      </w:r>
      <w:proofErr w:type="gramEnd"/>
      <w:r w:rsidRPr="000B5203">
        <w:rPr>
          <w:rFonts w:ascii="仿宋" w:eastAsia="仿宋" w:hAnsi="仿宋" w:hint="eastAsia"/>
          <w:sz w:val="32"/>
          <w:szCs w:val="32"/>
        </w:rPr>
        <w:t>地宫</w:t>
      </w:r>
      <w:r>
        <w:rPr>
          <w:rFonts w:ascii="仿宋" w:eastAsia="仿宋" w:hAnsi="仿宋" w:hint="eastAsia"/>
          <w:sz w:val="32"/>
          <w:szCs w:val="32"/>
        </w:rPr>
        <w:t>，并入区级文物保护单位</w:t>
      </w:r>
      <w:r w:rsidRPr="000B5203">
        <w:rPr>
          <w:rFonts w:ascii="仿宋" w:eastAsia="仿宋" w:hAnsi="仿宋" w:hint="eastAsia"/>
          <w:sz w:val="32"/>
          <w:szCs w:val="32"/>
        </w:rPr>
        <w:t>西峰寺载</w:t>
      </w:r>
      <w:proofErr w:type="gramStart"/>
      <w:r w:rsidRPr="000B5203">
        <w:rPr>
          <w:rFonts w:ascii="仿宋" w:eastAsia="仿宋" w:hAnsi="仿宋" w:hint="eastAsia"/>
          <w:sz w:val="32"/>
          <w:szCs w:val="32"/>
        </w:rPr>
        <w:t>洵地宫及享殿</w:t>
      </w:r>
      <w:proofErr w:type="gramEnd"/>
      <w:r>
        <w:rPr>
          <w:rFonts w:ascii="仿宋" w:eastAsia="仿宋" w:hAnsi="仿宋" w:hint="eastAsia"/>
          <w:sz w:val="32"/>
          <w:szCs w:val="32"/>
        </w:rPr>
        <w:t>；</w:t>
      </w:r>
    </w:p>
    <w:p w:rsidR="008A7DD5" w:rsidRDefault="008A7DD5" w:rsidP="008A7DD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6.调整</w:t>
      </w:r>
      <w:r w:rsidRPr="00E144B0">
        <w:rPr>
          <w:rFonts w:ascii="仿宋" w:eastAsia="仿宋" w:hAnsi="仿宋" w:hint="eastAsia"/>
          <w:sz w:val="32"/>
          <w:szCs w:val="32"/>
        </w:rPr>
        <w:t>原区级文物保护</w:t>
      </w:r>
      <w:proofErr w:type="gramStart"/>
      <w:r w:rsidRPr="00E144B0">
        <w:rPr>
          <w:rFonts w:ascii="仿宋" w:eastAsia="仿宋" w:hAnsi="仿宋" w:hint="eastAsia"/>
          <w:sz w:val="32"/>
          <w:szCs w:val="32"/>
        </w:rPr>
        <w:t>单位</w:t>
      </w:r>
      <w:r w:rsidRPr="000B5203">
        <w:rPr>
          <w:rFonts w:ascii="仿宋" w:eastAsia="仿宋" w:hAnsi="仿宋" w:hint="eastAsia"/>
          <w:sz w:val="32"/>
          <w:szCs w:val="32"/>
        </w:rPr>
        <w:t>北</w:t>
      </w:r>
      <w:proofErr w:type="gramEnd"/>
      <w:r w:rsidRPr="000B5203">
        <w:rPr>
          <w:rFonts w:ascii="仿宋" w:eastAsia="仿宋" w:hAnsi="仿宋" w:hint="eastAsia"/>
          <w:sz w:val="32"/>
          <w:szCs w:val="32"/>
        </w:rPr>
        <w:t>港沟娘娘庙</w:t>
      </w:r>
      <w:r>
        <w:rPr>
          <w:rFonts w:ascii="仿宋" w:eastAsia="仿宋" w:hAnsi="仿宋" w:hint="eastAsia"/>
          <w:sz w:val="32"/>
          <w:szCs w:val="32"/>
        </w:rPr>
        <w:t>、</w:t>
      </w:r>
      <w:r w:rsidRPr="000B5203">
        <w:rPr>
          <w:rFonts w:ascii="仿宋" w:eastAsia="仿宋" w:hAnsi="仿宋" w:hint="eastAsia"/>
          <w:sz w:val="32"/>
          <w:szCs w:val="32"/>
        </w:rPr>
        <w:t>北港沟菩萨庙</w:t>
      </w:r>
      <w:r>
        <w:rPr>
          <w:rFonts w:ascii="仿宋" w:eastAsia="仿宋" w:hAnsi="仿宋" w:hint="eastAsia"/>
          <w:sz w:val="32"/>
          <w:szCs w:val="32"/>
        </w:rPr>
        <w:t>、</w:t>
      </w:r>
      <w:r w:rsidRPr="000B5203">
        <w:rPr>
          <w:rFonts w:ascii="仿宋" w:eastAsia="仿宋" w:hAnsi="仿宋" w:hint="eastAsia"/>
          <w:sz w:val="32"/>
          <w:szCs w:val="32"/>
        </w:rPr>
        <w:t>北港沟龙王庙</w:t>
      </w:r>
      <w:r>
        <w:rPr>
          <w:rFonts w:ascii="仿宋" w:eastAsia="仿宋" w:hAnsi="仿宋" w:hint="eastAsia"/>
          <w:sz w:val="32"/>
          <w:szCs w:val="32"/>
        </w:rPr>
        <w:t>，并入区级文物保护</w:t>
      </w:r>
      <w:proofErr w:type="gramStart"/>
      <w:r>
        <w:rPr>
          <w:rFonts w:ascii="仿宋" w:eastAsia="仿宋" w:hAnsi="仿宋" w:hint="eastAsia"/>
          <w:sz w:val="32"/>
          <w:szCs w:val="32"/>
        </w:rPr>
        <w:t>单位</w:t>
      </w:r>
      <w:r w:rsidRPr="000B5203">
        <w:rPr>
          <w:rFonts w:ascii="仿宋" w:eastAsia="仿宋" w:hAnsi="仿宋" w:hint="eastAsia"/>
          <w:sz w:val="32"/>
          <w:szCs w:val="32"/>
        </w:rPr>
        <w:t>北</w:t>
      </w:r>
      <w:proofErr w:type="gramEnd"/>
      <w:r w:rsidRPr="000B5203">
        <w:rPr>
          <w:rFonts w:ascii="仿宋" w:eastAsia="仿宋" w:hAnsi="仿宋" w:hint="eastAsia"/>
          <w:sz w:val="32"/>
          <w:szCs w:val="32"/>
        </w:rPr>
        <w:t>港沟寺庙群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8A7DD5" w:rsidRDefault="008A7DD5" w:rsidP="008A7DD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7.调整</w:t>
      </w:r>
      <w:r w:rsidRPr="00E144B0">
        <w:rPr>
          <w:rFonts w:ascii="仿宋" w:eastAsia="仿宋" w:hAnsi="仿宋" w:hint="eastAsia"/>
          <w:sz w:val="32"/>
          <w:szCs w:val="32"/>
        </w:rPr>
        <w:t>原区级文物保护单位</w:t>
      </w:r>
      <w:r w:rsidRPr="000B5203">
        <w:rPr>
          <w:rFonts w:ascii="仿宋" w:eastAsia="仿宋" w:hAnsi="仿宋" w:hint="eastAsia"/>
          <w:sz w:val="32"/>
          <w:szCs w:val="32"/>
        </w:rPr>
        <w:t>灵水村南海火龙王庙</w:t>
      </w:r>
      <w:r>
        <w:rPr>
          <w:rFonts w:ascii="仿宋" w:eastAsia="仿宋" w:hAnsi="仿宋" w:hint="eastAsia"/>
          <w:sz w:val="32"/>
          <w:szCs w:val="32"/>
        </w:rPr>
        <w:t>、</w:t>
      </w:r>
      <w:r w:rsidRPr="000B5203">
        <w:rPr>
          <w:rFonts w:ascii="仿宋" w:eastAsia="仿宋" w:hAnsi="仿宋" w:hint="eastAsia"/>
          <w:sz w:val="32"/>
          <w:szCs w:val="32"/>
        </w:rPr>
        <w:t>灵水村戏台</w:t>
      </w:r>
      <w:r>
        <w:rPr>
          <w:rFonts w:ascii="仿宋" w:eastAsia="仿宋" w:hAnsi="仿宋" w:hint="eastAsia"/>
          <w:sz w:val="32"/>
          <w:szCs w:val="32"/>
        </w:rPr>
        <w:t>，调整</w:t>
      </w:r>
      <w:r w:rsidRPr="00E144B0">
        <w:rPr>
          <w:rFonts w:ascii="仿宋" w:eastAsia="仿宋" w:hAnsi="仿宋" w:hint="eastAsia"/>
          <w:sz w:val="32"/>
          <w:szCs w:val="32"/>
        </w:rPr>
        <w:t>原普查登记不可移动文物</w:t>
      </w:r>
      <w:r w:rsidRPr="00A87642">
        <w:rPr>
          <w:rFonts w:ascii="仿宋" w:eastAsia="仿宋" w:hAnsi="仿宋" w:hint="eastAsia"/>
          <w:sz w:val="32"/>
          <w:szCs w:val="32"/>
        </w:rPr>
        <w:t>灵水村天仙圣母庙</w:t>
      </w:r>
      <w:r>
        <w:rPr>
          <w:rFonts w:ascii="仿宋" w:eastAsia="仿宋" w:hAnsi="仿宋" w:hint="eastAsia"/>
          <w:sz w:val="32"/>
          <w:szCs w:val="32"/>
        </w:rPr>
        <w:t>、</w:t>
      </w:r>
      <w:r w:rsidRPr="00A87642">
        <w:rPr>
          <w:rFonts w:ascii="仿宋" w:eastAsia="仿宋" w:hAnsi="仿宋" w:hint="eastAsia"/>
          <w:sz w:val="32"/>
          <w:szCs w:val="32"/>
        </w:rPr>
        <w:t>灵水村马王庙</w:t>
      </w:r>
      <w:r>
        <w:rPr>
          <w:rFonts w:ascii="仿宋" w:eastAsia="仿宋" w:hAnsi="仿宋" w:hint="eastAsia"/>
          <w:sz w:val="32"/>
          <w:szCs w:val="32"/>
        </w:rPr>
        <w:t>、</w:t>
      </w:r>
      <w:r w:rsidRPr="00A87642">
        <w:rPr>
          <w:rFonts w:ascii="仿宋" w:eastAsia="仿宋" w:hAnsi="仿宋" w:hint="eastAsia"/>
          <w:sz w:val="32"/>
          <w:szCs w:val="32"/>
        </w:rPr>
        <w:t>灵水村八角龙池</w:t>
      </w:r>
      <w:r>
        <w:rPr>
          <w:rFonts w:ascii="仿宋" w:eastAsia="仿宋" w:hAnsi="仿宋" w:hint="eastAsia"/>
          <w:sz w:val="32"/>
          <w:szCs w:val="32"/>
        </w:rPr>
        <w:t>，以上5项并入</w:t>
      </w:r>
      <w:r w:rsidRPr="00A87642">
        <w:rPr>
          <w:rFonts w:ascii="仿宋" w:eastAsia="仿宋" w:hAnsi="仿宋" w:hint="eastAsia"/>
          <w:sz w:val="32"/>
          <w:szCs w:val="32"/>
        </w:rPr>
        <w:t>灵水村古建筑群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8A7DD5" w:rsidRPr="000B5203" w:rsidRDefault="008A7DD5" w:rsidP="008A7DD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8.调整</w:t>
      </w:r>
      <w:r w:rsidRPr="00E144B0">
        <w:rPr>
          <w:rFonts w:ascii="仿宋" w:eastAsia="仿宋" w:hAnsi="仿宋" w:hint="eastAsia"/>
          <w:sz w:val="32"/>
          <w:szCs w:val="32"/>
        </w:rPr>
        <w:t>原区级文物保护单位</w:t>
      </w:r>
      <w:r w:rsidRPr="00A87642">
        <w:rPr>
          <w:rFonts w:ascii="仿宋" w:eastAsia="仿宋" w:hAnsi="仿宋" w:hint="eastAsia"/>
          <w:sz w:val="32"/>
          <w:szCs w:val="32"/>
        </w:rPr>
        <w:t>大村戏台</w:t>
      </w:r>
      <w:r>
        <w:rPr>
          <w:rFonts w:ascii="仿宋" w:eastAsia="仿宋" w:hAnsi="仿宋" w:hint="eastAsia"/>
          <w:sz w:val="32"/>
          <w:szCs w:val="32"/>
        </w:rPr>
        <w:t>、</w:t>
      </w:r>
      <w:r w:rsidRPr="00A87642">
        <w:rPr>
          <w:rFonts w:ascii="仿宋" w:eastAsia="仿宋" w:hAnsi="仿宋" w:hint="eastAsia"/>
          <w:sz w:val="32"/>
          <w:szCs w:val="32"/>
        </w:rPr>
        <w:t>大村娘娘庙</w:t>
      </w:r>
      <w:r>
        <w:rPr>
          <w:rFonts w:ascii="仿宋" w:eastAsia="仿宋" w:hAnsi="仿宋" w:hint="eastAsia"/>
          <w:sz w:val="32"/>
          <w:szCs w:val="32"/>
        </w:rPr>
        <w:t>，并入区级文物保护单位</w:t>
      </w:r>
      <w:r w:rsidRPr="00A87642">
        <w:rPr>
          <w:rFonts w:ascii="仿宋" w:eastAsia="仿宋" w:hAnsi="仿宋" w:hint="eastAsia"/>
          <w:sz w:val="32"/>
          <w:szCs w:val="32"/>
        </w:rPr>
        <w:t>大村娘娘庙及戏台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75E26" w:rsidRPr="008A7DD5" w:rsidRDefault="00975E26"/>
    <w:sectPr w:rsidR="00975E26" w:rsidRPr="008A7DD5" w:rsidSect="00975E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7DD5"/>
    <w:rsid w:val="008A7DD5"/>
    <w:rsid w:val="0097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duying</dc:creator>
  <cp:lastModifiedBy>duying</cp:lastModifiedBy>
  <cp:revision>1</cp:revision>
  <dcterms:created xsi:type="dcterms:W3CDTF">2021-04-01T07:58:00Z</dcterms:created>
  <dcterms:modified xsi:type="dcterms:W3CDTF">2021-04-01T07:58:00Z</dcterms:modified>
</cp:coreProperties>
</file>