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vertAlign w:val="baseline"/>
        </w:rPr>
      </w:pPr>
      <w:bookmarkStart w:id="0" w:name="_GoBack"/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门头沟区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202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4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年度第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批拟认定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  <w:lang w:eastAsia="zh-CN"/>
        </w:rPr>
        <w:t>创新型</w:t>
      </w:r>
      <w:r>
        <w:rPr>
          <w:rFonts w:hint="eastAsia" w:ascii="楷体" w:hAnsi="楷体" w:eastAsia="楷体" w:cs="楷体"/>
          <w:i w:val="0"/>
          <w:iCs w:val="0"/>
          <w:caps w:val="0"/>
          <w:color w:val="404040"/>
          <w:spacing w:val="0"/>
          <w:sz w:val="32"/>
          <w:szCs w:val="32"/>
        </w:rPr>
        <w:t>中小企业名单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095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北京沃奇新德山水科技有限公司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北京圣世明羽网络科技有限公司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09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北京中安科技发展有限公司</w:t>
            </w:r>
          </w:p>
        </w:tc>
      </w:tr>
    </w:tbl>
    <w:p/>
    <w:p>
      <w:pPr>
        <w:rPr>
          <w:rFonts w:hint="default" w:eastAsiaTheme="minor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72BBF"/>
    <w:rsid w:val="07C72BBF"/>
    <w:rsid w:val="0A051C23"/>
    <w:rsid w:val="238A4457"/>
    <w:rsid w:val="6984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2024-01-15T05:55:00Z</dcterms:created>
  <dc:creator>bgs</dc:creator>
  <cp:lastModifiedBy>bgs</cp:lastModifiedBy>
  <dcterms:modified xsi:type="dcterms:W3CDTF">2024-01-15T05:56:51Z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3FE5645BF7CC4AAABC1979AFED8D5FE0</vt:lpwstr>
  </property>
</Properties>
</file>