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5C" w:rsidRDefault="0069083E" w:rsidP="00171A1E">
      <w:pPr>
        <w:spacing w:line="460" w:lineRule="exact"/>
        <w:jc w:val="center"/>
        <w:rPr>
          <w:rFonts w:ascii="华文中宋" w:eastAsia="华文中宋" w:hAnsi="华文中宋"/>
          <w:b/>
          <w:sz w:val="36"/>
          <w:szCs w:val="36"/>
        </w:rPr>
      </w:pPr>
      <w:r w:rsidRPr="0069083E">
        <w:rPr>
          <w:rFonts w:ascii="华文中宋" w:eastAsia="华文中宋" w:hAnsi="华文中宋" w:hint="eastAsia"/>
          <w:b/>
          <w:sz w:val="36"/>
          <w:szCs w:val="36"/>
        </w:rPr>
        <w:t>目   录</w:t>
      </w:r>
    </w:p>
    <w:p w:rsidR="00171A1E" w:rsidRDefault="00171A1E" w:rsidP="00171A1E">
      <w:pPr>
        <w:spacing w:line="460" w:lineRule="exact"/>
        <w:jc w:val="center"/>
        <w:rPr>
          <w:rFonts w:ascii="华文中宋" w:eastAsia="华文中宋" w:hAnsi="华文中宋"/>
          <w:b/>
          <w:sz w:val="36"/>
          <w:szCs w:val="36"/>
        </w:rPr>
      </w:pPr>
    </w:p>
    <w:p w:rsidR="00CC7584" w:rsidRPr="000B193C" w:rsidRDefault="00CC7584" w:rsidP="00171A1E">
      <w:pPr>
        <w:spacing w:line="460" w:lineRule="exact"/>
        <w:ind w:firstLineChars="150" w:firstLine="420"/>
        <w:jc w:val="left"/>
        <w:rPr>
          <w:rFonts w:ascii="黑体" w:eastAsia="黑体" w:hAnsi="黑体"/>
          <w:sz w:val="28"/>
          <w:szCs w:val="32"/>
        </w:rPr>
      </w:pPr>
      <w:r w:rsidRPr="000B193C">
        <w:rPr>
          <w:rFonts w:ascii="黑体" w:eastAsia="黑体" w:hAnsi="黑体" w:hint="eastAsia"/>
          <w:sz w:val="28"/>
          <w:szCs w:val="32"/>
        </w:rPr>
        <w:t>第一部分 20</w:t>
      </w:r>
      <w:r w:rsidRPr="000B193C">
        <w:rPr>
          <w:rFonts w:ascii="黑体" w:eastAsia="黑体" w:hAnsi="黑体"/>
          <w:sz w:val="28"/>
          <w:szCs w:val="32"/>
        </w:rPr>
        <w:t>2</w:t>
      </w:r>
      <w:r w:rsidR="009F40F0">
        <w:rPr>
          <w:rFonts w:ascii="黑体" w:eastAsia="黑体" w:hAnsi="黑体" w:hint="eastAsia"/>
          <w:sz w:val="28"/>
          <w:szCs w:val="32"/>
        </w:rPr>
        <w:t>3</w:t>
      </w:r>
      <w:r w:rsidRPr="000B193C">
        <w:rPr>
          <w:rFonts w:ascii="黑体" w:eastAsia="黑体" w:hAnsi="黑体" w:hint="eastAsia"/>
          <w:sz w:val="28"/>
          <w:szCs w:val="32"/>
        </w:rPr>
        <w:t>年度部门预算情况说明</w:t>
      </w:r>
    </w:p>
    <w:p w:rsidR="00CC7584" w:rsidRPr="000B193C" w:rsidRDefault="00CC7584"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一、</w:t>
      </w:r>
      <w:r w:rsidR="00954E2B" w:rsidRPr="00954E2B">
        <w:rPr>
          <w:rFonts w:ascii="仿宋_GB2312" w:eastAsia="仿宋_GB2312" w:hint="eastAsia"/>
          <w:sz w:val="28"/>
          <w:szCs w:val="32"/>
        </w:rPr>
        <w:t>部门情况</w:t>
      </w:r>
    </w:p>
    <w:p w:rsidR="00954E2B" w:rsidRPr="00954E2B"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二、</w:t>
      </w:r>
      <w:r w:rsidR="00954E2B" w:rsidRPr="00954E2B">
        <w:rPr>
          <w:rFonts w:ascii="仿宋_GB2312" w:eastAsia="仿宋_GB2312" w:hint="eastAsia"/>
          <w:sz w:val="28"/>
          <w:szCs w:val="32"/>
        </w:rPr>
        <w:t>收入预算说明</w:t>
      </w:r>
    </w:p>
    <w:p w:rsidR="00810E5C" w:rsidRPr="000B193C"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三、</w:t>
      </w:r>
      <w:r w:rsidR="00954E2B" w:rsidRPr="00954E2B">
        <w:rPr>
          <w:rFonts w:ascii="仿宋_GB2312" w:eastAsia="仿宋_GB2312" w:hint="eastAsia"/>
          <w:sz w:val="28"/>
          <w:szCs w:val="32"/>
        </w:rPr>
        <w:t>支出预算说明</w:t>
      </w:r>
    </w:p>
    <w:p w:rsidR="00810E5C" w:rsidRPr="000B193C"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四</w:t>
      </w:r>
      <w:r w:rsidRPr="000B193C">
        <w:rPr>
          <w:rFonts w:ascii="仿宋_GB2312" w:eastAsia="仿宋_GB2312"/>
          <w:sz w:val="28"/>
          <w:szCs w:val="32"/>
        </w:rPr>
        <w:t>、</w:t>
      </w:r>
      <w:r w:rsidR="00954E2B" w:rsidRPr="00954E2B">
        <w:rPr>
          <w:rFonts w:ascii="仿宋_GB2312" w:eastAsia="仿宋_GB2312" w:hint="eastAsia"/>
          <w:sz w:val="28"/>
          <w:szCs w:val="32"/>
        </w:rPr>
        <w:t>部门"三公"经费财政拨款预算说明</w:t>
      </w:r>
    </w:p>
    <w:p w:rsidR="00954E2B" w:rsidRPr="00954E2B" w:rsidRDefault="00C13E3E" w:rsidP="00171A1E">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五</w:t>
      </w:r>
      <w:r w:rsidR="00810E5C" w:rsidRPr="000B193C">
        <w:rPr>
          <w:rFonts w:ascii="仿宋_GB2312" w:eastAsia="仿宋_GB2312"/>
          <w:sz w:val="28"/>
          <w:szCs w:val="32"/>
        </w:rPr>
        <w:t>、</w:t>
      </w:r>
      <w:r w:rsidR="00954E2B" w:rsidRPr="00954E2B">
        <w:rPr>
          <w:rFonts w:ascii="仿宋_GB2312" w:eastAsia="仿宋_GB2312" w:hint="eastAsia"/>
          <w:sz w:val="28"/>
          <w:szCs w:val="32"/>
        </w:rPr>
        <w:t>其他情况说明</w:t>
      </w:r>
    </w:p>
    <w:p w:rsidR="00954E2B" w:rsidRDefault="00954E2B" w:rsidP="00954E2B">
      <w:pPr>
        <w:spacing w:line="460" w:lineRule="exact"/>
        <w:ind w:firstLineChars="150" w:firstLine="420"/>
        <w:jc w:val="left"/>
        <w:rPr>
          <w:rFonts w:ascii="黑体" w:eastAsia="黑体" w:hAnsi="黑体"/>
          <w:sz w:val="28"/>
          <w:szCs w:val="32"/>
        </w:rPr>
      </w:pPr>
    </w:p>
    <w:p w:rsidR="000C5CDB" w:rsidRPr="00954E2B" w:rsidRDefault="00CC7584" w:rsidP="00954E2B">
      <w:pPr>
        <w:spacing w:line="460" w:lineRule="exact"/>
        <w:ind w:firstLineChars="150" w:firstLine="420"/>
        <w:jc w:val="left"/>
        <w:rPr>
          <w:rFonts w:ascii="黑体" w:eastAsia="黑体" w:hAnsi="黑体"/>
          <w:sz w:val="28"/>
          <w:szCs w:val="32"/>
        </w:rPr>
      </w:pPr>
      <w:r w:rsidRPr="000B193C">
        <w:rPr>
          <w:rFonts w:ascii="黑体" w:eastAsia="黑体" w:hAnsi="黑体" w:hint="eastAsia"/>
          <w:sz w:val="28"/>
          <w:szCs w:val="32"/>
        </w:rPr>
        <w:t>第二部分 20</w:t>
      </w:r>
      <w:r w:rsidRPr="000B193C">
        <w:rPr>
          <w:rFonts w:ascii="黑体" w:eastAsia="黑体" w:hAnsi="黑体"/>
          <w:sz w:val="28"/>
          <w:szCs w:val="32"/>
        </w:rPr>
        <w:t>2</w:t>
      </w:r>
      <w:r w:rsidR="009F40F0">
        <w:rPr>
          <w:rFonts w:ascii="黑体" w:eastAsia="黑体" w:hAnsi="黑体" w:hint="eastAsia"/>
          <w:sz w:val="28"/>
          <w:szCs w:val="32"/>
        </w:rPr>
        <w:t>3</w:t>
      </w:r>
      <w:r w:rsidRPr="000B193C">
        <w:rPr>
          <w:rFonts w:ascii="黑体" w:eastAsia="黑体" w:hAnsi="黑体" w:hint="eastAsia"/>
          <w:sz w:val="28"/>
          <w:szCs w:val="32"/>
        </w:rPr>
        <w:t>年度部门预算报表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1.收支总表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2.收入总表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3.支出总表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4.项目支出表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5.政府采购预算明细表</w:t>
      </w:r>
    </w:p>
    <w:p w:rsidR="000C5CD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6.财拨总表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7.一般公共预算财政拨款支出表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8.一般公共预算财政拨款基本支出表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9.政府性基金预算财政拨款支出表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10.国有资本经营预算财政拨款支出表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11.三公经费支出表</w:t>
      </w:r>
    </w:p>
    <w:p w:rsidR="000C5CD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12.政府购买服务预算财政拨款明细表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13.整体支出绩效目标申报表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14.项目支出绩效目标表</w:t>
      </w:r>
    </w:p>
    <w:tbl>
      <w:tblPr>
        <w:tblW w:w="11320" w:type="dxa"/>
        <w:tblInd w:w="108" w:type="dxa"/>
        <w:tblLook w:val="04A0"/>
      </w:tblPr>
      <w:tblGrid>
        <w:gridCol w:w="11320"/>
      </w:tblGrid>
      <w:tr w:rsidR="000C5CDB" w:rsidRPr="000C5CDB" w:rsidTr="000C5CDB">
        <w:trPr>
          <w:trHeight w:val="327"/>
        </w:trPr>
        <w:tc>
          <w:tcPr>
            <w:tcW w:w="11320" w:type="dxa"/>
            <w:tcBorders>
              <w:top w:val="nil"/>
              <w:left w:val="nil"/>
              <w:bottom w:val="nil"/>
              <w:right w:val="nil"/>
            </w:tcBorders>
            <w:shd w:val="clear" w:color="auto" w:fill="auto"/>
            <w:vAlign w:val="center"/>
            <w:hideMark/>
          </w:tcPr>
          <w:p w:rsidR="000C5CDB" w:rsidRPr="000C5CDB" w:rsidRDefault="000C5CDB" w:rsidP="00954E2B">
            <w:pPr>
              <w:widowControl/>
              <w:jc w:val="left"/>
              <w:rPr>
                <w:rFonts w:ascii="仿宋_GB2312" w:eastAsia="仿宋_GB2312"/>
                <w:sz w:val="28"/>
                <w:szCs w:val="32"/>
              </w:rPr>
            </w:pPr>
          </w:p>
        </w:tc>
      </w:tr>
      <w:tr w:rsidR="000C5CDB" w:rsidRPr="000C5CDB" w:rsidTr="000C5CDB">
        <w:trPr>
          <w:trHeight w:val="327"/>
        </w:trPr>
        <w:tc>
          <w:tcPr>
            <w:tcW w:w="11320" w:type="dxa"/>
            <w:tcBorders>
              <w:top w:val="nil"/>
              <w:left w:val="nil"/>
              <w:bottom w:val="nil"/>
              <w:right w:val="nil"/>
            </w:tcBorders>
            <w:shd w:val="clear" w:color="auto" w:fill="auto"/>
            <w:vAlign w:val="center"/>
            <w:hideMark/>
          </w:tcPr>
          <w:p w:rsidR="000C5CDB" w:rsidRPr="000C5CDB" w:rsidRDefault="000C5CDB" w:rsidP="000C5CDB">
            <w:pPr>
              <w:spacing w:line="460" w:lineRule="exact"/>
              <w:ind w:firstLineChars="150" w:firstLine="420"/>
              <w:jc w:val="left"/>
              <w:rPr>
                <w:rFonts w:ascii="仿宋_GB2312" w:eastAsia="仿宋_GB2312"/>
                <w:sz w:val="28"/>
                <w:szCs w:val="32"/>
              </w:rPr>
            </w:pPr>
          </w:p>
        </w:tc>
      </w:tr>
    </w:tbl>
    <w:p w:rsidR="00171A1E" w:rsidRDefault="00171A1E" w:rsidP="00CC7584">
      <w:pPr>
        <w:jc w:val="center"/>
        <w:rPr>
          <w:rFonts w:ascii="仿宋_GB2312" w:eastAsia="仿宋_GB2312"/>
          <w:b/>
          <w:sz w:val="28"/>
          <w:szCs w:val="32"/>
        </w:rPr>
      </w:pPr>
    </w:p>
    <w:p w:rsidR="00954E2B" w:rsidRDefault="00954E2B" w:rsidP="00CC7584">
      <w:pPr>
        <w:jc w:val="center"/>
        <w:rPr>
          <w:rFonts w:ascii="仿宋_GB2312" w:eastAsia="仿宋_GB2312"/>
          <w:b/>
          <w:sz w:val="28"/>
          <w:szCs w:val="32"/>
        </w:rPr>
      </w:pPr>
    </w:p>
    <w:p w:rsidR="00954E2B" w:rsidRDefault="00954E2B" w:rsidP="00CC7584">
      <w:pPr>
        <w:jc w:val="center"/>
        <w:rPr>
          <w:rFonts w:ascii="仿宋_GB2312" w:eastAsia="仿宋_GB2312"/>
          <w:b/>
          <w:sz w:val="28"/>
          <w:szCs w:val="32"/>
        </w:rPr>
      </w:pPr>
    </w:p>
    <w:p w:rsidR="0025160F" w:rsidRDefault="00810E5C" w:rsidP="006239CE">
      <w:pPr>
        <w:spacing w:line="500" w:lineRule="exact"/>
        <w:jc w:val="center"/>
        <w:rPr>
          <w:rFonts w:ascii="华文中宋" w:eastAsia="华文中宋" w:hAnsi="华文中宋"/>
          <w:b/>
          <w:sz w:val="36"/>
          <w:szCs w:val="36"/>
        </w:rPr>
      </w:pPr>
      <w:r w:rsidRPr="000D51B7">
        <w:rPr>
          <w:rFonts w:ascii="华文中宋" w:eastAsia="华文中宋" w:hAnsi="华文中宋" w:hint="eastAsia"/>
          <w:b/>
          <w:sz w:val="36"/>
          <w:szCs w:val="36"/>
        </w:rPr>
        <w:lastRenderedPageBreak/>
        <w:t>第一</w:t>
      </w:r>
      <w:r w:rsidRPr="000D51B7">
        <w:rPr>
          <w:rFonts w:ascii="华文中宋" w:eastAsia="华文中宋" w:hAnsi="华文中宋"/>
          <w:b/>
          <w:sz w:val="36"/>
          <w:szCs w:val="36"/>
        </w:rPr>
        <w:t>部分</w:t>
      </w:r>
      <w:r w:rsidRPr="000D51B7">
        <w:rPr>
          <w:rFonts w:ascii="华文中宋" w:eastAsia="华文中宋" w:hAnsi="华文中宋" w:hint="eastAsia"/>
          <w:b/>
          <w:sz w:val="36"/>
          <w:szCs w:val="36"/>
        </w:rPr>
        <w:t xml:space="preserve"> </w:t>
      </w:r>
      <w:r w:rsidR="006239CE" w:rsidRPr="000D51B7">
        <w:rPr>
          <w:rFonts w:ascii="华文中宋" w:eastAsia="华文中宋" w:hAnsi="华文中宋" w:hint="eastAsia"/>
          <w:b/>
          <w:sz w:val="36"/>
          <w:szCs w:val="36"/>
        </w:rPr>
        <w:t>202</w:t>
      </w:r>
      <w:r w:rsidR="009F40F0">
        <w:rPr>
          <w:rFonts w:ascii="华文中宋" w:eastAsia="华文中宋" w:hAnsi="华文中宋" w:hint="eastAsia"/>
          <w:b/>
          <w:sz w:val="36"/>
          <w:szCs w:val="36"/>
        </w:rPr>
        <w:t>3</w:t>
      </w:r>
      <w:r w:rsidR="006239CE" w:rsidRPr="000D51B7">
        <w:rPr>
          <w:rFonts w:ascii="华文中宋" w:eastAsia="华文中宋" w:hAnsi="华文中宋" w:hint="eastAsia"/>
          <w:b/>
          <w:sz w:val="36"/>
          <w:szCs w:val="36"/>
        </w:rPr>
        <w:t>年度门头沟区</w:t>
      </w:r>
      <w:r w:rsidR="0025160F">
        <w:rPr>
          <w:rFonts w:ascii="华文中宋" w:eastAsia="华文中宋" w:hAnsi="华文中宋" w:hint="eastAsia"/>
          <w:b/>
          <w:sz w:val="36"/>
          <w:szCs w:val="36"/>
        </w:rPr>
        <w:t>可持续发展中心</w:t>
      </w:r>
    </w:p>
    <w:p w:rsidR="00A25FFD" w:rsidRPr="000D51B7" w:rsidRDefault="006239CE" w:rsidP="006239CE">
      <w:pPr>
        <w:spacing w:line="500" w:lineRule="exact"/>
        <w:jc w:val="center"/>
        <w:rPr>
          <w:rFonts w:ascii="华文中宋" w:eastAsia="华文中宋" w:hAnsi="华文中宋"/>
          <w:b/>
          <w:sz w:val="36"/>
          <w:szCs w:val="36"/>
        </w:rPr>
      </w:pPr>
      <w:r w:rsidRPr="000D51B7">
        <w:rPr>
          <w:rFonts w:ascii="华文中宋" w:eastAsia="华文中宋" w:hAnsi="华文中宋" w:hint="eastAsia"/>
          <w:b/>
          <w:sz w:val="36"/>
          <w:szCs w:val="36"/>
        </w:rPr>
        <w:t>预算情况说明</w:t>
      </w:r>
    </w:p>
    <w:p w:rsidR="003E4135" w:rsidRDefault="003E4135" w:rsidP="00F908D1">
      <w:pPr>
        <w:widowControl/>
        <w:spacing w:line="560" w:lineRule="exact"/>
        <w:ind w:firstLineChars="200" w:firstLine="560"/>
        <w:rPr>
          <w:rFonts w:ascii="宋体" w:hAnsi="宋体"/>
          <w:sz w:val="28"/>
          <w:szCs w:val="32"/>
        </w:rPr>
      </w:pP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一、部门情况</w:t>
      </w:r>
    </w:p>
    <w:p w:rsidR="00D70F66"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（一）部门机构设置、职责</w:t>
      </w:r>
    </w:p>
    <w:p w:rsidR="0025160F" w:rsidRPr="00F762BC" w:rsidRDefault="0025160F" w:rsidP="00F762BC">
      <w:pPr>
        <w:snapToGrid w:val="0"/>
        <w:spacing w:line="520" w:lineRule="exact"/>
        <w:ind w:firstLineChars="200" w:firstLine="640"/>
        <w:rPr>
          <w:rFonts w:ascii="仿宋_GB2312" w:eastAsia="仿宋_GB2312" w:hAnsi="宋体" w:cs="宋体"/>
          <w:kern w:val="0"/>
          <w:sz w:val="32"/>
          <w:szCs w:val="32"/>
        </w:rPr>
      </w:pPr>
      <w:r w:rsidRPr="00F762BC">
        <w:rPr>
          <w:rFonts w:ascii="仿宋_GB2312" w:eastAsia="仿宋_GB2312" w:hAnsi="宋体" w:cs="宋体" w:hint="eastAsia"/>
          <w:kern w:val="0"/>
          <w:sz w:val="32"/>
          <w:szCs w:val="32"/>
        </w:rPr>
        <w:t>主要职能。</w:t>
      </w:r>
    </w:p>
    <w:p w:rsidR="0025160F" w:rsidRPr="00F762BC" w:rsidRDefault="0025160F" w:rsidP="00F762BC">
      <w:pPr>
        <w:snapToGrid w:val="0"/>
        <w:spacing w:line="520" w:lineRule="exact"/>
        <w:ind w:firstLineChars="200" w:firstLine="640"/>
        <w:rPr>
          <w:rFonts w:ascii="仿宋_GB2312" w:eastAsia="仿宋_GB2312" w:hAnsi="宋体" w:cs="宋体"/>
          <w:kern w:val="0"/>
          <w:sz w:val="32"/>
          <w:szCs w:val="32"/>
        </w:rPr>
      </w:pPr>
      <w:r w:rsidRPr="00F762BC">
        <w:rPr>
          <w:rFonts w:ascii="仿宋_GB2312" w:eastAsia="仿宋_GB2312" w:hAnsi="宋体" w:cs="宋体" w:hint="eastAsia"/>
          <w:kern w:val="0"/>
          <w:sz w:val="32"/>
          <w:szCs w:val="32"/>
        </w:rPr>
        <w:t>负责“国家可持续发展实验区”的建设，复审和日常管理工作；负责对本区可持续发展的重大问题进行调研和专项课题研究，负责地区可持续发展实验区项目预选、包装、推荐、申报、示范、辐射及相关推广工作；负责可持续发展相关政策的宣传和培训工作；开展议程创新示范区创建工作及创建成功后的日常管理工作。</w:t>
      </w:r>
    </w:p>
    <w:p w:rsidR="0025160F" w:rsidRPr="00F762BC" w:rsidRDefault="0025160F" w:rsidP="00F762BC">
      <w:pPr>
        <w:tabs>
          <w:tab w:val="center" w:pos="6979"/>
        </w:tabs>
        <w:spacing w:line="520" w:lineRule="exact"/>
        <w:ind w:firstLineChars="200" w:firstLine="640"/>
        <w:rPr>
          <w:rFonts w:ascii="仿宋_GB2312" w:eastAsia="仿宋_GB2312" w:hAnsi="宋体" w:cs="宋体"/>
          <w:kern w:val="0"/>
          <w:sz w:val="32"/>
          <w:szCs w:val="32"/>
        </w:rPr>
      </w:pPr>
      <w:r w:rsidRPr="00F762BC">
        <w:rPr>
          <w:rFonts w:ascii="仿宋_GB2312" w:eastAsia="仿宋_GB2312" w:hAnsi="宋体" w:cs="宋体" w:hint="eastAsia"/>
          <w:kern w:val="0"/>
          <w:sz w:val="32"/>
          <w:szCs w:val="32"/>
        </w:rPr>
        <w:t>（二）人员构成情况</w:t>
      </w:r>
    </w:p>
    <w:p w:rsidR="0025160F" w:rsidRPr="00F762BC" w:rsidRDefault="0025160F" w:rsidP="00F762BC">
      <w:pPr>
        <w:spacing w:line="500" w:lineRule="exact"/>
        <w:ind w:firstLineChars="200" w:firstLine="640"/>
        <w:rPr>
          <w:rFonts w:ascii="仿宋_GB2312" w:eastAsia="仿宋_GB2312" w:hAnsi="宋体" w:cs="宋体"/>
          <w:kern w:val="0"/>
          <w:sz w:val="32"/>
          <w:szCs w:val="32"/>
        </w:rPr>
      </w:pPr>
      <w:r w:rsidRPr="00F762BC">
        <w:rPr>
          <w:rFonts w:ascii="仿宋_GB2312" w:eastAsia="仿宋_GB2312" w:hAnsi="宋体" w:cs="宋体" w:hint="eastAsia"/>
          <w:kern w:val="0"/>
          <w:sz w:val="32"/>
          <w:szCs w:val="32"/>
        </w:rPr>
        <w:t>事业编制</w:t>
      </w:r>
      <w:r w:rsidR="008A63D8" w:rsidRPr="00F762BC">
        <w:rPr>
          <w:rFonts w:ascii="仿宋_GB2312" w:eastAsia="仿宋_GB2312" w:hAnsi="宋体" w:cs="宋体" w:hint="eastAsia"/>
          <w:kern w:val="0"/>
          <w:sz w:val="32"/>
          <w:szCs w:val="32"/>
        </w:rPr>
        <w:t>6</w:t>
      </w:r>
      <w:r w:rsidRPr="00F762BC">
        <w:rPr>
          <w:rFonts w:ascii="仿宋_GB2312" w:eastAsia="仿宋_GB2312" w:hAnsi="宋体" w:cs="宋体" w:hint="eastAsia"/>
          <w:kern w:val="0"/>
          <w:sz w:val="32"/>
          <w:szCs w:val="32"/>
        </w:rPr>
        <w:t>名，实际</w:t>
      </w:r>
      <w:r w:rsidR="008A63D8" w:rsidRPr="00F762BC">
        <w:rPr>
          <w:rFonts w:ascii="仿宋_GB2312" w:eastAsia="仿宋_GB2312" w:hAnsi="宋体" w:cs="宋体" w:hint="eastAsia"/>
          <w:kern w:val="0"/>
          <w:sz w:val="32"/>
          <w:szCs w:val="32"/>
        </w:rPr>
        <w:t>5</w:t>
      </w:r>
      <w:r w:rsidRPr="00F762BC">
        <w:rPr>
          <w:rFonts w:ascii="仿宋_GB2312" w:eastAsia="仿宋_GB2312" w:hAnsi="宋体" w:cs="宋体" w:hint="eastAsia"/>
          <w:kern w:val="0"/>
          <w:sz w:val="32"/>
          <w:szCs w:val="32"/>
        </w:rPr>
        <w:t>人；离退休人员0人，其中：事业离休0人，行政退休0人，事业退休0人；其他人员0人，其中：社会化用工0人。</w:t>
      </w:r>
    </w:p>
    <w:p w:rsidR="0025160F" w:rsidRPr="00F762BC" w:rsidRDefault="0025160F" w:rsidP="00F908D1">
      <w:pPr>
        <w:widowControl/>
        <w:spacing w:line="560" w:lineRule="exact"/>
        <w:ind w:firstLineChars="200" w:firstLine="640"/>
        <w:rPr>
          <w:rFonts w:ascii="仿宋_GB2312" w:eastAsia="仿宋_GB2312" w:hAnsi="宋体" w:cs="宋体"/>
          <w:kern w:val="0"/>
          <w:sz w:val="32"/>
          <w:szCs w:val="32"/>
        </w:rPr>
      </w:pPr>
    </w:p>
    <w:p w:rsidR="00D70F66" w:rsidRPr="00F762BC" w:rsidRDefault="00D70F66" w:rsidP="00F908D1">
      <w:pPr>
        <w:widowControl/>
        <w:spacing w:line="560" w:lineRule="exact"/>
        <w:ind w:firstLineChars="200" w:firstLine="640"/>
        <w:rPr>
          <w:rFonts w:ascii="仿宋_GB2312" w:eastAsia="仿宋_GB2312" w:hAnsi="宋体" w:cs="宋体"/>
          <w:kern w:val="0"/>
          <w:sz w:val="32"/>
          <w:szCs w:val="32"/>
        </w:rPr>
      </w:pPr>
      <w:r w:rsidRPr="00F762BC">
        <w:rPr>
          <w:rFonts w:ascii="仿宋_GB2312" w:eastAsia="仿宋_GB2312" w:hAnsi="宋体" w:cs="宋体" w:hint="eastAsia"/>
          <w:kern w:val="0"/>
          <w:sz w:val="32"/>
          <w:szCs w:val="32"/>
        </w:rPr>
        <w:t>（三）本预算年度的主要工作任务</w:t>
      </w:r>
    </w:p>
    <w:p w:rsidR="00EA3AC1" w:rsidRPr="00EA3AC1" w:rsidRDefault="00EA3AC1" w:rsidP="00EA3AC1">
      <w:pPr>
        <w:pStyle w:val="a7"/>
        <w:widowControl/>
        <w:ind w:firstLineChars="200" w:firstLine="640"/>
        <w:rPr>
          <w:rFonts w:ascii="仿宋_GB2312" w:eastAsia="仿宋_GB2312" w:hAnsi="宋体" w:cs="宋体"/>
          <w:sz w:val="32"/>
          <w:szCs w:val="32"/>
        </w:rPr>
      </w:pPr>
      <w:r w:rsidRPr="00EA3AC1">
        <w:rPr>
          <w:rFonts w:ascii="仿宋_GB2312" w:eastAsia="仿宋_GB2312" w:hAnsi="宋体" w:cs="宋体" w:hint="eastAsia"/>
          <w:sz w:val="32"/>
          <w:szCs w:val="32"/>
        </w:rPr>
        <w:t>可持续发展方面计划</w:t>
      </w:r>
    </w:p>
    <w:p w:rsidR="00EA3AC1" w:rsidRPr="00EA3AC1" w:rsidRDefault="00EA3AC1" w:rsidP="00EA3AC1">
      <w:pPr>
        <w:numPr>
          <w:ilvl w:val="0"/>
          <w:numId w:val="2"/>
        </w:numPr>
        <w:ind w:firstLineChars="200" w:firstLine="640"/>
        <w:rPr>
          <w:rFonts w:ascii="仿宋_GB2312" w:eastAsia="仿宋_GB2312" w:hAnsi="宋体" w:cs="宋体" w:hint="eastAsia"/>
          <w:kern w:val="0"/>
          <w:sz w:val="32"/>
          <w:szCs w:val="32"/>
        </w:rPr>
      </w:pPr>
      <w:r w:rsidRPr="00EA3AC1">
        <w:rPr>
          <w:rFonts w:ascii="仿宋_GB2312" w:eastAsia="仿宋_GB2312" w:hAnsi="宋体" w:cs="宋体" w:hint="eastAsia"/>
          <w:kern w:val="0"/>
          <w:sz w:val="32"/>
          <w:szCs w:val="32"/>
        </w:rPr>
        <w:t>研究制定门头沟区国家可持续发展实验区2023年建设方案及重点工作任务分工。</w:t>
      </w:r>
    </w:p>
    <w:p w:rsidR="00EA3AC1" w:rsidRPr="00EA3AC1" w:rsidRDefault="00EA3AC1" w:rsidP="00B2397D">
      <w:pPr>
        <w:numPr>
          <w:ilvl w:val="0"/>
          <w:numId w:val="2"/>
        </w:numPr>
        <w:ind w:firstLineChars="200" w:firstLine="640"/>
        <w:rPr>
          <w:rFonts w:ascii="仿宋_GB2312" w:eastAsia="仿宋_GB2312" w:hAnsi="宋体" w:cs="宋体" w:hint="eastAsia"/>
          <w:kern w:val="0"/>
          <w:sz w:val="32"/>
          <w:szCs w:val="32"/>
        </w:rPr>
      </w:pPr>
      <w:r w:rsidRPr="00EA3AC1">
        <w:rPr>
          <w:rFonts w:ascii="仿宋_GB2312" w:eastAsia="仿宋_GB2312" w:hAnsi="宋体" w:cs="宋体" w:hint="eastAsia"/>
          <w:kern w:val="0"/>
          <w:sz w:val="32"/>
          <w:szCs w:val="32"/>
        </w:rPr>
        <w:t>提升区域可持续发展意识。</w:t>
      </w:r>
    </w:p>
    <w:p w:rsidR="00EA3AC1" w:rsidRPr="00EA3AC1" w:rsidRDefault="00EA3AC1" w:rsidP="00EA3AC1">
      <w:pPr>
        <w:ind w:left="627"/>
        <w:rPr>
          <w:rFonts w:ascii="仿宋_GB2312" w:eastAsia="仿宋_GB2312" w:hAnsi="宋体" w:cs="宋体"/>
          <w:kern w:val="0"/>
          <w:sz w:val="32"/>
          <w:szCs w:val="32"/>
        </w:rPr>
      </w:pPr>
      <w:r w:rsidRPr="00EA3AC1">
        <w:rPr>
          <w:rFonts w:ascii="仿宋_GB2312" w:eastAsia="仿宋_GB2312" w:hAnsi="宋体" w:cs="宋体" w:hint="eastAsia"/>
          <w:kern w:val="0"/>
          <w:sz w:val="32"/>
          <w:szCs w:val="32"/>
        </w:rPr>
        <w:t>3、加快推进国家可持续发展实验区建设。</w:t>
      </w:r>
    </w:p>
    <w:p w:rsidR="00EA3AC1" w:rsidRPr="00EA3AC1" w:rsidRDefault="00EA3AC1" w:rsidP="00EA3AC1">
      <w:pPr>
        <w:ind w:firstLineChars="200" w:firstLine="640"/>
        <w:rPr>
          <w:rFonts w:ascii="仿宋_GB2312" w:eastAsia="仿宋_GB2312" w:hAnsi="宋体" w:cs="宋体"/>
          <w:kern w:val="0"/>
          <w:sz w:val="32"/>
          <w:szCs w:val="32"/>
        </w:rPr>
      </w:pPr>
      <w:r w:rsidRPr="00EA3AC1">
        <w:rPr>
          <w:rFonts w:ascii="仿宋_GB2312" w:eastAsia="仿宋_GB2312" w:hAnsi="宋体" w:cs="宋体" w:hint="eastAsia"/>
          <w:kern w:val="0"/>
          <w:sz w:val="32"/>
          <w:szCs w:val="32"/>
        </w:rPr>
        <w:t>4、积极做好2023年度可持续发展领域项目储备。</w:t>
      </w:r>
    </w:p>
    <w:p w:rsidR="00EA3AC1" w:rsidRPr="00EA3AC1" w:rsidRDefault="00EA3AC1" w:rsidP="00EA3AC1">
      <w:pPr>
        <w:ind w:firstLineChars="200" w:firstLine="640"/>
        <w:rPr>
          <w:rFonts w:ascii="仿宋_GB2312" w:eastAsia="仿宋_GB2312" w:hAnsi="宋体" w:cs="宋体"/>
          <w:kern w:val="0"/>
          <w:sz w:val="32"/>
          <w:szCs w:val="32"/>
        </w:rPr>
      </w:pPr>
      <w:r w:rsidRPr="00EA3AC1">
        <w:rPr>
          <w:rFonts w:ascii="仿宋_GB2312" w:eastAsia="仿宋_GB2312" w:hAnsi="宋体" w:cs="宋体" w:hint="eastAsia"/>
          <w:kern w:val="0"/>
          <w:sz w:val="32"/>
          <w:szCs w:val="32"/>
        </w:rPr>
        <w:t>技术合同登记方面工作计划</w:t>
      </w:r>
    </w:p>
    <w:p w:rsidR="00EA3AC1" w:rsidRPr="00EA3AC1" w:rsidRDefault="00EA3AC1" w:rsidP="00EA3AC1">
      <w:pPr>
        <w:ind w:firstLineChars="200" w:firstLine="640"/>
        <w:rPr>
          <w:rFonts w:ascii="仿宋_GB2312" w:eastAsia="仿宋_GB2312" w:hAnsi="宋体" w:cs="宋体"/>
          <w:kern w:val="0"/>
          <w:sz w:val="32"/>
          <w:szCs w:val="32"/>
        </w:rPr>
      </w:pPr>
      <w:r w:rsidRPr="00EA3AC1">
        <w:rPr>
          <w:rFonts w:ascii="仿宋_GB2312" w:eastAsia="仿宋_GB2312" w:hAnsi="宋体" w:cs="宋体" w:hint="eastAsia"/>
          <w:kern w:val="0"/>
          <w:sz w:val="32"/>
          <w:szCs w:val="32"/>
        </w:rPr>
        <w:lastRenderedPageBreak/>
        <w:t>1、持续推进我区技术合同成交额。</w:t>
      </w:r>
    </w:p>
    <w:p w:rsidR="00EA3AC1" w:rsidRPr="00EA3AC1" w:rsidRDefault="00EA3AC1" w:rsidP="00EA3AC1">
      <w:pPr>
        <w:ind w:firstLineChars="200" w:firstLine="640"/>
        <w:rPr>
          <w:rFonts w:ascii="仿宋_GB2312" w:eastAsia="仿宋_GB2312" w:hAnsi="宋体" w:cs="宋体" w:hint="eastAsia"/>
          <w:kern w:val="0"/>
          <w:sz w:val="32"/>
          <w:szCs w:val="32"/>
        </w:rPr>
      </w:pPr>
      <w:r w:rsidRPr="00EA3AC1">
        <w:rPr>
          <w:rFonts w:ascii="仿宋_GB2312" w:eastAsia="仿宋_GB2312" w:hAnsi="宋体" w:cs="宋体" w:hint="eastAsia"/>
          <w:kern w:val="0"/>
          <w:sz w:val="32"/>
          <w:szCs w:val="32"/>
        </w:rPr>
        <w:t>2、加强与重点企业的沟通。</w:t>
      </w:r>
    </w:p>
    <w:p w:rsidR="00EA3AC1" w:rsidRPr="00EA3AC1" w:rsidRDefault="00EA3AC1" w:rsidP="00EA3AC1">
      <w:pPr>
        <w:ind w:firstLineChars="200" w:firstLine="640"/>
        <w:rPr>
          <w:rFonts w:ascii="仿宋_GB2312" w:eastAsia="仿宋_GB2312" w:hAnsi="宋体" w:cs="宋体" w:hint="eastAsia"/>
          <w:kern w:val="0"/>
          <w:sz w:val="32"/>
          <w:szCs w:val="32"/>
        </w:rPr>
      </w:pPr>
      <w:r w:rsidRPr="00EA3AC1">
        <w:rPr>
          <w:rFonts w:ascii="仿宋_GB2312" w:eastAsia="仿宋_GB2312" w:hAnsi="宋体" w:cs="宋体" w:hint="eastAsia"/>
          <w:kern w:val="0"/>
          <w:sz w:val="32"/>
          <w:szCs w:val="32"/>
        </w:rPr>
        <w:t>3、举办技术合同认定登记培训。</w:t>
      </w:r>
    </w:p>
    <w:p w:rsidR="00EA3AC1" w:rsidRPr="00EA3AC1" w:rsidRDefault="00EA3AC1" w:rsidP="00EA3AC1">
      <w:pPr>
        <w:ind w:firstLineChars="200" w:firstLine="640"/>
        <w:rPr>
          <w:rFonts w:ascii="仿宋_GB2312" w:eastAsia="仿宋_GB2312" w:hAnsi="宋体" w:cs="宋体"/>
          <w:kern w:val="0"/>
          <w:sz w:val="32"/>
          <w:szCs w:val="32"/>
        </w:rPr>
      </w:pPr>
      <w:r w:rsidRPr="00EA3AC1">
        <w:rPr>
          <w:rFonts w:ascii="仿宋_GB2312" w:eastAsia="仿宋_GB2312" w:hAnsi="宋体" w:cs="宋体" w:hint="eastAsia"/>
          <w:kern w:val="0"/>
          <w:sz w:val="32"/>
          <w:szCs w:val="32"/>
        </w:rPr>
        <w:t>科普工作计划</w:t>
      </w:r>
    </w:p>
    <w:p w:rsidR="00EA3AC1" w:rsidRPr="00EA3AC1" w:rsidRDefault="00EA3AC1" w:rsidP="00EA3AC1">
      <w:pPr>
        <w:ind w:firstLineChars="200" w:firstLine="640"/>
        <w:rPr>
          <w:rFonts w:ascii="仿宋_GB2312" w:eastAsia="仿宋_GB2312" w:hAnsi="宋体" w:cs="宋体" w:hint="eastAsia"/>
          <w:kern w:val="0"/>
          <w:sz w:val="32"/>
          <w:szCs w:val="32"/>
        </w:rPr>
      </w:pPr>
      <w:r w:rsidRPr="00EA3AC1">
        <w:rPr>
          <w:rFonts w:ascii="仿宋_GB2312" w:eastAsia="仿宋_GB2312" w:hAnsi="宋体" w:cs="宋体" w:hint="eastAsia"/>
          <w:kern w:val="0"/>
          <w:sz w:val="32"/>
          <w:szCs w:val="32"/>
        </w:rPr>
        <w:t>1、继续推进我区科普阵营建设工作。</w:t>
      </w:r>
      <w:bookmarkStart w:id="0" w:name="_GoBack"/>
      <w:bookmarkEnd w:id="0"/>
    </w:p>
    <w:p w:rsidR="00EA3AC1" w:rsidRPr="00EA3AC1" w:rsidRDefault="00EA3AC1" w:rsidP="00EA3AC1">
      <w:pPr>
        <w:ind w:firstLineChars="200" w:firstLine="640"/>
        <w:rPr>
          <w:rFonts w:ascii="仿宋_GB2312" w:eastAsia="仿宋_GB2312" w:hAnsi="宋体" w:cs="宋体" w:hint="eastAsia"/>
          <w:kern w:val="0"/>
          <w:sz w:val="32"/>
          <w:szCs w:val="32"/>
        </w:rPr>
      </w:pPr>
      <w:r w:rsidRPr="00EA3AC1">
        <w:rPr>
          <w:rFonts w:ascii="仿宋_GB2312" w:eastAsia="仿宋_GB2312" w:hAnsi="宋体" w:cs="宋体" w:hint="eastAsia"/>
          <w:kern w:val="0"/>
          <w:sz w:val="32"/>
          <w:szCs w:val="32"/>
        </w:rPr>
        <w:t>2、认真谋划</w:t>
      </w:r>
      <w:r w:rsidRPr="00EA3AC1">
        <w:rPr>
          <w:rFonts w:ascii="仿宋_GB2312" w:eastAsia="仿宋_GB2312" w:hAnsi="宋体" w:cs="宋体"/>
          <w:kern w:val="0"/>
          <w:sz w:val="32"/>
          <w:szCs w:val="32"/>
        </w:rPr>
        <w:t>2023</w:t>
      </w:r>
      <w:r w:rsidRPr="00EA3AC1">
        <w:rPr>
          <w:rFonts w:ascii="仿宋_GB2312" w:eastAsia="仿宋_GB2312" w:hAnsi="宋体" w:cs="宋体" w:hint="eastAsia"/>
          <w:kern w:val="0"/>
          <w:sz w:val="32"/>
          <w:szCs w:val="32"/>
        </w:rPr>
        <w:t>年门头沟科技周活动。</w:t>
      </w:r>
    </w:p>
    <w:p w:rsidR="00EA3AC1" w:rsidRPr="00EA3AC1" w:rsidRDefault="00EA3AC1" w:rsidP="00EA3AC1">
      <w:pPr>
        <w:ind w:firstLineChars="200" w:firstLine="640"/>
        <w:rPr>
          <w:rFonts w:ascii="仿宋_GB2312" w:eastAsia="仿宋_GB2312" w:hAnsi="宋体" w:cs="宋体" w:hint="eastAsia"/>
          <w:kern w:val="0"/>
          <w:sz w:val="32"/>
          <w:szCs w:val="32"/>
        </w:rPr>
      </w:pPr>
      <w:r w:rsidRPr="00EA3AC1">
        <w:rPr>
          <w:rFonts w:ascii="仿宋_GB2312" w:eastAsia="仿宋_GB2312" w:hAnsi="宋体" w:cs="宋体" w:hint="eastAsia"/>
          <w:kern w:val="0"/>
          <w:sz w:val="32"/>
          <w:szCs w:val="32"/>
        </w:rPr>
        <w:t>3、不断拓展双拥工作新局面。</w:t>
      </w:r>
    </w:p>
    <w:p w:rsidR="00EA3AC1" w:rsidRPr="00EA3AC1" w:rsidRDefault="00EA3AC1" w:rsidP="00EA3AC1">
      <w:pPr>
        <w:ind w:firstLineChars="200" w:firstLine="640"/>
        <w:rPr>
          <w:rFonts w:ascii="仿宋_GB2312" w:eastAsia="仿宋_GB2312" w:hAnsi="宋体" w:cs="宋体" w:hint="eastAsia"/>
          <w:kern w:val="0"/>
          <w:sz w:val="32"/>
          <w:szCs w:val="32"/>
        </w:rPr>
      </w:pPr>
      <w:r w:rsidRPr="00EA3AC1">
        <w:rPr>
          <w:rFonts w:ascii="仿宋_GB2312" w:eastAsia="仿宋_GB2312" w:hAnsi="宋体" w:cs="宋体" w:hint="eastAsia"/>
          <w:kern w:val="0"/>
          <w:sz w:val="32"/>
          <w:szCs w:val="32"/>
        </w:rPr>
        <w:t>4、全年度定期开展“科普六进”活动。</w:t>
      </w:r>
    </w:p>
    <w:p w:rsidR="00F762BC" w:rsidRPr="00EA3AC1" w:rsidRDefault="00EA3AC1" w:rsidP="00EA3AC1">
      <w:pPr>
        <w:ind w:firstLineChars="200" w:firstLine="640"/>
        <w:rPr>
          <w:rFonts w:ascii="仿宋_GB2312" w:eastAsia="仿宋_GB2312" w:hAnsi="宋体" w:cs="宋体"/>
          <w:kern w:val="0"/>
          <w:sz w:val="32"/>
          <w:szCs w:val="32"/>
        </w:rPr>
      </w:pPr>
      <w:r w:rsidRPr="00EA3AC1">
        <w:rPr>
          <w:rFonts w:ascii="仿宋_GB2312" w:eastAsia="仿宋_GB2312" w:hAnsi="宋体" w:cs="宋体" w:hint="eastAsia"/>
          <w:kern w:val="0"/>
          <w:sz w:val="32"/>
          <w:szCs w:val="32"/>
        </w:rPr>
        <w:t>5、持续加强科技类校外培训机构综合管理能力。</w:t>
      </w: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二、收入预算说明</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年收入预算</w:t>
      </w:r>
      <w:r w:rsidR="009F40F0">
        <w:rPr>
          <w:rFonts w:ascii="仿宋_GB2312" w:eastAsia="仿宋_GB2312" w:hAnsi="宋体" w:cs="宋体" w:hint="eastAsia"/>
          <w:kern w:val="0"/>
          <w:sz w:val="32"/>
          <w:szCs w:val="32"/>
        </w:rPr>
        <w:t>136.98</w:t>
      </w:r>
      <w:r w:rsidRPr="00F908D1">
        <w:rPr>
          <w:rFonts w:ascii="仿宋_GB2312" w:eastAsia="仿宋_GB2312" w:hAnsi="宋体" w:cs="宋体" w:hint="eastAsia"/>
          <w:kern w:val="0"/>
          <w:sz w:val="32"/>
          <w:szCs w:val="32"/>
        </w:rPr>
        <w:t>万元，比2021年</w:t>
      </w:r>
      <w:r w:rsidR="009F40F0">
        <w:rPr>
          <w:rFonts w:ascii="仿宋_GB2312" w:eastAsia="仿宋_GB2312" w:hAnsi="宋体" w:cs="宋体" w:hint="eastAsia"/>
          <w:kern w:val="0"/>
          <w:sz w:val="32"/>
          <w:szCs w:val="32"/>
        </w:rPr>
        <w:t>138.81</w:t>
      </w:r>
      <w:r w:rsidRPr="00F908D1">
        <w:rPr>
          <w:rFonts w:ascii="仿宋_GB2312" w:eastAsia="仿宋_GB2312" w:hAnsi="宋体" w:cs="宋体" w:hint="eastAsia"/>
          <w:kern w:val="0"/>
          <w:sz w:val="32"/>
          <w:szCs w:val="32"/>
        </w:rPr>
        <w:t>万元</w:t>
      </w:r>
      <w:r w:rsidR="00CD6953">
        <w:rPr>
          <w:rFonts w:ascii="仿宋_GB2312" w:eastAsia="仿宋_GB2312" w:hAnsi="宋体" w:cs="宋体" w:hint="eastAsia"/>
          <w:kern w:val="0"/>
          <w:sz w:val="32"/>
          <w:szCs w:val="32"/>
        </w:rPr>
        <w:t>减少</w:t>
      </w:r>
      <w:r w:rsidR="009F40F0">
        <w:rPr>
          <w:rFonts w:ascii="仿宋_GB2312" w:eastAsia="仿宋_GB2312" w:hAnsi="宋体" w:cs="宋体" w:hint="eastAsia"/>
          <w:kern w:val="0"/>
          <w:sz w:val="32"/>
          <w:szCs w:val="32"/>
        </w:rPr>
        <w:t>1.83</w:t>
      </w:r>
      <w:r w:rsidRPr="00F908D1">
        <w:rPr>
          <w:rFonts w:ascii="仿宋_GB2312" w:eastAsia="仿宋_GB2312" w:hAnsi="宋体" w:cs="宋体" w:hint="eastAsia"/>
          <w:kern w:val="0"/>
          <w:sz w:val="32"/>
          <w:szCs w:val="32"/>
        </w:rPr>
        <w:t>万元，</w:t>
      </w:r>
      <w:r w:rsidR="00507B91">
        <w:rPr>
          <w:rFonts w:ascii="仿宋_GB2312" w:eastAsia="仿宋_GB2312" w:hAnsi="宋体" w:cs="宋体" w:hint="eastAsia"/>
          <w:kern w:val="0"/>
          <w:sz w:val="32"/>
          <w:szCs w:val="32"/>
        </w:rPr>
        <w:t>下降</w:t>
      </w:r>
      <w:r w:rsidR="00CD6953">
        <w:rPr>
          <w:rFonts w:ascii="仿宋_GB2312" w:eastAsia="仿宋_GB2312" w:hAnsi="宋体" w:cs="宋体" w:hint="eastAsia"/>
          <w:kern w:val="0"/>
          <w:sz w:val="32"/>
          <w:szCs w:val="32"/>
        </w:rPr>
        <w:t>0.</w:t>
      </w:r>
      <w:r w:rsidR="009F40F0">
        <w:rPr>
          <w:rFonts w:ascii="仿宋_GB2312" w:eastAsia="仿宋_GB2312" w:hAnsi="宋体" w:cs="宋体" w:hint="eastAsia"/>
          <w:kern w:val="0"/>
          <w:sz w:val="32"/>
          <w:szCs w:val="32"/>
        </w:rPr>
        <w:t>13</w:t>
      </w:r>
      <w:r w:rsidRPr="00F908D1">
        <w:rPr>
          <w:rFonts w:ascii="仿宋_GB2312" w:eastAsia="仿宋_GB2312" w:hAnsi="宋体" w:cs="宋体" w:hint="eastAsia"/>
          <w:kern w:val="0"/>
          <w:sz w:val="32"/>
          <w:szCs w:val="32"/>
        </w:rPr>
        <w:t>%。其中：本年财政拨款收入</w:t>
      </w:r>
      <w:r w:rsidR="009F40F0">
        <w:rPr>
          <w:rFonts w:ascii="仿宋_GB2312" w:eastAsia="仿宋_GB2312" w:hAnsi="宋体" w:cs="宋体" w:hint="eastAsia"/>
          <w:kern w:val="0"/>
          <w:sz w:val="32"/>
          <w:szCs w:val="32"/>
        </w:rPr>
        <w:t>136.98</w:t>
      </w:r>
      <w:r w:rsidRPr="00F908D1">
        <w:rPr>
          <w:rFonts w:ascii="仿宋_GB2312" w:eastAsia="仿宋_GB2312" w:hAnsi="宋体" w:cs="宋体" w:hint="eastAsia"/>
          <w:kern w:val="0"/>
          <w:sz w:val="32"/>
          <w:szCs w:val="32"/>
        </w:rPr>
        <w:t>万元,比202</w:t>
      </w:r>
      <w:r w:rsidR="009F40F0">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w:t>
      </w:r>
      <w:r w:rsidR="009F40F0">
        <w:rPr>
          <w:rFonts w:ascii="仿宋_GB2312" w:eastAsia="仿宋_GB2312" w:hAnsi="宋体" w:cs="宋体" w:hint="eastAsia"/>
          <w:kern w:val="0"/>
          <w:sz w:val="32"/>
          <w:szCs w:val="32"/>
        </w:rPr>
        <w:t>138.81</w:t>
      </w:r>
      <w:r w:rsidRPr="00F908D1">
        <w:rPr>
          <w:rFonts w:ascii="仿宋_GB2312" w:eastAsia="仿宋_GB2312" w:hAnsi="宋体" w:cs="宋体" w:hint="eastAsia"/>
          <w:kern w:val="0"/>
          <w:sz w:val="32"/>
          <w:szCs w:val="32"/>
        </w:rPr>
        <w:t>万元</w:t>
      </w:r>
      <w:r w:rsidR="00CD6953">
        <w:rPr>
          <w:rFonts w:ascii="仿宋_GB2312" w:eastAsia="仿宋_GB2312" w:hAnsi="宋体" w:cs="宋体" w:hint="eastAsia"/>
          <w:kern w:val="0"/>
          <w:sz w:val="32"/>
          <w:szCs w:val="32"/>
        </w:rPr>
        <w:t>减少</w:t>
      </w:r>
      <w:r w:rsidR="009F40F0">
        <w:rPr>
          <w:rFonts w:ascii="仿宋_GB2312" w:eastAsia="仿宋_GB2312" w:hAnsi="宋体" w:cs="宋体" w:hint="eastAsia"/>
          <w:kern w:val="0"/>
          <w:sz w:val="32"/>
          <w:szCs w:val="32"/>
        </w:rPr>
        <w:t>1.83</w:t>
      </w:r>
      <w:r w:rsidRPr="00F908D1">
        <w:rPr>
          <w:rFonts w:ascii="仿宋_GB2312" w:eastAsia="仿宋_GB2312" w:hAnsi="宋体" w:cs="宋体" w:hint="eastAsia"/>
          <w:kern w:val="0"/>
          <w:sz w:val="32"/>
          <w:szCs w:val="32"/>
        </w:rPr>
        <w:t>万元（无增加或减少内容的请部门填写：与202</w:t>
      </w:r>
      <w:r w:rsidR="009F40F0">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年持平）；本年其他资金收入</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万元,比202</w:t>
      </w:r>
      <w:r w:rsidR="009F40F0">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万元减少</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万元（无增加或减少内容的请部门填写：与202</w:t>
      </w:r>
      <w:r w:rsidR="009F40F0">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年持平）。（其他资金收入项目及变动情况需要部门补充说明）</w:t>
      </w: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三、支出预算说明</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（一）基本支出预算</w:t>
      </w:r>
      <w:r w:rsidR="009F40F0">
        <w:rPr>
          <w:rFonts w:ascii="仿宋_GB2312" w:eastAsia="仿宋_GB2312" w:hAnsi="宋体" w:cs="宋体" w:hint="eastAsia"/>
          <w:kern w:val="0"/>
          <w:sz w:val="32"/>
          <w:szCs w:val="32"/>
        </w:rPr>
        <w:t>136.98</w:t>
      </w:r>
      <w:r w:rsidRPr="00F908D1">
        <w:rPr>
          <w:rFonts w:ascii="仿宋_GB2312" w:eastAsia="仿宋_GB2312" w:hAnsi="宋体" w:cs="宋体" w:hint="eastAsia"/>
          <w:kern w:val="0"/>
          <w:sz w:val="32"/>
          <w:szCs w:val="32"/>
        </w:rPr>
        <w:t>万元，占总支出预算</w:t>
      </w:r>
      <w:r w:rsidR="00CD6953">
        <w:rPr>
          <w:rFonts w:ascii="仿宋_GB2312" w:eastAsia="仿宋_GB2312" w:hAnsi="宋体" w:cs="宋体" w:hint="eastAsia"/>
          <w:kern w:val="0"/>
          <w:sz w:val="32"/>
          <w:szCs w:val="32"/>
        </w:rPr>
        <w:t>100</w:t>
      </w:r>
      <w:r w:rsidRPr="00F908D1">
        <w:rPr>
          <w:rFonts w:ascii="仿宋_GB2312" w:eastAsia="仿宋_GB2312" w:hAnsi="宋体" w:cs="宋体" w:hint="eastAsia"/>
          <w:kern w:val="0"/>
          <w:sz w:val="32"/>
          <w:szCs w:val="32"/>
        </w:rPr>
        <w:t>%，比202</w:t>
      </w:r>
      <w:r w:rsidR="009F40F0">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w:t>
      </w:r>
      <w:r w:rsidR="009F40F0">
        <w:rPr>
          <w:rFonts w:ascii="仿宋_GB2312" w:eastAsia="仿宋_GB2312" w:hAnsi="宋体" w:cs="宋体" w:hint="eastAsia"/>
          <w:kern w:val="0"/>
          <w:sz w:val="32"/>
          <w:szCs w:val="32"/>
        </w:rPr>
        <w:t>138.81</w:t>
      </w:r>
      <w:r w:rsidRPr="00F908D1">
        <w:rPr>
          <w:rFonts w:ascii="仿宋_GB2312" w:eastAsia="仿宋_GB2312" w:hAnsi="宋体" w:cs="宋体" w:hint="eastAsia"/>
          <w:kern w:val="0"/>
          <w:sz w:val="32"/>
          <w:szCs w:val="32"/>
        </w:rPr>
        <w:t>万元</w:t>
      </w:r>
      <w:r w:rsidR="00CD6953">
        <w:rPr>
          <w:rFonts w:ascii="仿宋_GB2312" w:eastAsia="仿宋_GB2312" w:hAnsi="宋体" w:cs="宋体" w:hint="eastAsia"/>
          <w:kern w:val="0"/>
          <w:sz w:val="32"/>
          <w:szCs w:val="32"/>
        </w:rPr>
        <w:t>减少</w:t>
      </w:r>
      <w:r w:rsidR="009F40F0">
        <w:rPr>
          <w:rFonts w:ascii="仿宋_GB2312" w:eastAsia="仿宋_GB2312" w:hAnsi="宋体" w:cs="宋体" w:hint="eastAsia"/>
          <w:kern w:val="0"/>
          <w:sz w:val="32"/>
          <w:szCs w:val="32"/>
        </w:rPr>
        <w:t>1.83</w:t>
      </w:r>
      <w:r w:rsidRPr="00F908D1">
        <w:rPr>
          <w:rFonts w:ascii="仿宋_GB2312" w:eastAsia="仿宋_GB2312" w:hAnsi="宋体" w:cs="宋体" w:hint="eastAsia"/>
          <w:kern w:val="0"/>
          <w:sz w:val="32"/>
          <w:szCs w:val="32"/>
        </w:rPr>
        <w:t>万元，</w:t>
      </w:r>
      <w:r w:rsidR="00507B91">
        <w:rPr>
          <w:rFonts w:ascii="仿宋_GB2312" w:eastAsia="仿宋_GB2312" w:hAnsi="宋体" w:cs="宋体" w:hint="eastAsia"/>
          <w:kern w:val="0"/>
          <w:sz w:val="32"/>
          <w:szCs w:val="32"/>
        </w:rPr>
        <w:t>下降</w:t>
      </w:r>
      <w:r w:rsidR="00CD6953">
        <w:rPr>
          <w:rFonts w:ascii="仿宋_GB2312" w:eastAsia="仿宋_GB2312" w:hAnsi="宋体" w:cs="宋体" w:hint="eastAsia"/>
          <w:kern w:val="0"/>
          <w:sz w:val="32"/>
          <w:szCs w:val="32"/>
        </w:rPr>
        <w:t>0.</w:t>
      </w:r>
      <w:r w:rsidR="009F40F0">
        <w:rPr>
          <w:rFonts w:ascii="仿宋_GB2312" w:eastAsia="仿宋_GB2312" w:hAnsi="宋体" w:cs="宋体" w:hint="eastAsia"/>
          <w:kern w:val="0"/>
          <w:sz w:val="32"/>
          <w:szCs w:val="32"/>
        </w:rPr>
        <w:t>13</w:t>
      </w:r>
      <w:r w:rsidR="00CD6953" w:rsidRPr="00F908D1">
        <w:rPr>
          <w:rFonts w:ascii="仿宋_GB2312" w:eastAsia="仿宋_GB2312" w:hAnsi="宋体" w:cs="宋体" w:hint="eastAsia"/>
          <w:kern w:val="0"/>
          <w:sz w:val="32"/>
          <w:szCs w:val="32"/>
        </w:rPr>
        <w:t xml:space="preserve">% </w:t>
      </w:r>
      <w:r w:rsidRPr="00F908D1">
        <w:rPr>
          <w:rFonts w:ascii="仿宋_GB2312" w:eastAsia="仿宋_GB2312" w:hAnsi="宋体" w:cs="宋体" w:hint="eastAsia"/>
          <w:kern w:val="0"/>
          <w:sz w:val="32"/>
          <w:szCs w:val="32"/>
        </w:rPr>
        <w:t>(变动较大的部门请说明原因)。</w:t>
      </w:r>
    </w:p>
    <w:p w:rsidR="00455FFC" w:rsidRPr="00F908D1" w:rsidRDefault="00D70F66" w:rsidP="00455FFC">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lastRenderedPageBreak/>
        <w:t>（二）项目支出预算</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万元，比202</w:t>
      </w:r>
      <w:r w:rsidR="009F40F0">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万元增加</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万元，增长</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%，增加或减少原因。部门预算项目主要为……经费等。</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（三）事业单位经营支出</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万元（变动较大的部门请说明原因）。</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（四）上缴上级支出</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万元（变动较大的部门请说明原因）。</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（五）对附属单位补助支出</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万元（变动较大的部门请说明原因）。</w:t>
      </w: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四、部门"三公"经费财政拨款预算说明</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（一）"三公经费"的单位范围</w:t>
      </w:r>
    </w:p>
    <w:p w:rsidR="00D70F66" w:rsidRPr="00F908D1" w:rsidRDefault="00CD6953" w:rsidP="00CD6953">
      <w:pPr>
        <w:widowControl/>
        <w:spacing w:line="560" w:lineRule="exact"/>
        <w:ind w:firstLineChars="200" w:firstLine="640"/>
        <w:rPr>
          <w:rFonts w:ascii="仿宋_GB2312" w:eastAsia="仿宋_GB2312" w:hAnsi="宋体" w:cs="宋体"/>
          <w:kern w:val="0"/>
          <w:sz w:val="32"/>
          <w:szCs w:val="32"/>
        </w:rPr>
      </w:pPr>
      <w:r w:rsidRPr="00CD6953">
        <w:rPr>
          <w:rFonts w:ascii="仿宋_GB2312" w:eastAsia="仿宋_GB2312" w:hAnsi="宋体" w:cs="宋体" w:hint="eastAsia"/>
          <w:kern w:val="0"/>
          <w:sz w:val="32"/>
          <w:szCs w:val="32"/>
        </w:rPr>
        <w:t>门头沟区可持续发展中心</w:t>
      </w:r>
      <w:r w:rsidR="00D70F66" w:rsidRPr="00F908D1">
        <w:rPr>
          <w:rFonts w:ascii="仿宋_GB2312" w:eastAsia="仿宋_GB2312" w:hAnsi="宋体" w:cs="宋体" w:hint="eastAsia"/>
          <w:kern w:val="0"/>
          <w:sz w:val="32"/>
          <w:szCs w:val="32"/>
        </w:rPr>
        <w:t>因公出国（境）费用、公务接待费、公务用车购置和运行维护费开支单位包括</w:t>
      </w:r>
      <w:r w:rsidR="005126E5">
        <w:rPr>
          <w:rFonts w:ascii="仿宋_GB2312" w:eastAsia="仿宋_GB2312" w:hAnsi="宋体" w:cs="宋体" w:hint="eastAsia"/>
          <w:kern w:val="0"/>
          <w:sz w:val="32"/>
          <w:szCs w:val="32"/>
        </w:rPr>
        <w:t>0</w:t>
      </w:r>
      <w:r w:rsidR="00D70F66" w:rsidRPr="00F908D1">
        <w:rPr>
          <w:rFonts w:ascii="仿宋_GB2312" w:eastAsia="仿宋_GB2312" w:hAnsi="宋体" w:cs="宋体" w:hint="eastAsia"/>
          <w:kern w:val="0"/>
          <w:sz w:val="32"/>
          <w:szCs w:val="32"/>
        </w:rPr>
        <w:t>个所属单位。</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（二）"三公经费"财政拨款情况说明</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年"三公经费"财政拨款预算</w:t>
      </w:r>
      <w:r w:rsidR="00CD6953">
        <w:rPr>
          <w:rFonts w:ascii="仿宋_GB2312" w:eastAsia="仿宋_GB2312" w:hAnsi="宋体" w:cs="宋体" w:hint="eastAsia"/>
          <w:kern w:val="0"/>
          <w:sz w:val="32"/>
          <w:szCs w:val="32"/>
        </w:rPr>
        <w:t>1.</w:t>
      </w:r>
      <w:r w:rsidR="004352BD">
        <w:rPr>
          <w:rFonts w:ascii="仿宋_GB2312" w:eastAsia="仿宋_GB2312" w:hAnsi="宋体" w:cs="宋体" w:hint="eastAsia"/>
          <w:kern w:val="0"/>
          <w:sz w:val="32"/>
          <w:szCs w:val="32"/>
        </w:rPr>
        <w:t>8</w:t>
      </w:r>
      <w:r w:rsidR="009F40F0">
        <w:rPr>
          <w:rFonts w:ascii="仿宋_GB2312" w:eastAsia="仿宋_GB2312" w:hAnsi="宋体" w:cs="宋体" w:hint="eastAsia"/>
          <w:kern w:val="0"/>
          <w:sz w:val="32"/>
          <w:szCs w:val="32"/>
        </w:rPr>
        <w:t>1</w:t>
      </w:r>
      <w:r w:rsidRPr="00F908D1">
        <w:rPr>
          <w:rFonts w:ascii="仿宋_GB2312" w:eastAsia="仿宋_GB2312" w:hAnsi="宋体" w:cs="宋体" w:hint="eastAsia"/>
          <w:kern w:val="0"/>
          <w:sz w:val="32"/>
          <w:szCs w:val="32"/>
        </w:rPr>
        <w:t>万元，比202</w:t>
      </w:r>
      <w:r w:rsidR="009F40F0">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年"三公经费"财政拨款预算减少</w:t>
      </w:r>
      <w:r w:rsidR="004352BD">
        <w:rPr>
          <w:rFonts w:ascii="仿宋_GB2312" w:eastAsia="仿宋_GB2312" w:hAnsi="宋体" w:cs="宋体" w:hint="eastAsia"/>
          <w:kern w:val="0"/>
          <w:sz w:val="32"/>
          <w:szCs w:val="32"/>
        </w:rPr>
        <w:t>0.</w:t>
      </w:r>
      <w:r w:rsidR="009F40F0">
        <w:rPr>
          <w:rFonts w:ascii="仿宋_GB2312" w:eastAsia="仿宋_GB2312" w:hAnsi="宋体" w:cs="宋体" w:hint="eastAsia"/>
          <w:kern w:val="0"/>
          <w:sz w:val="32"/>
          <w:szCs w:val="32"/>
        </w:rPr>
        <w:t>01</w:t>
      </w:r>
      <w:r w:rsidRPr="00F908D1">
        <w:rPr>
          <w:rFonts w:ascii="仿宋_GB2312" w:eastAsia="仿宋_GB2312" w:hAnsi="宋体" w:cs="宋体" w:hint="eastAsia"/>
          <w:kern w:val="0"/>
          <w:sz w:val="32"/>
          <w:szCs w:val="32"/>
        </w:rPr>
        <w:t>万元。其中：</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1.因公出国（境）费用。202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年预算数</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万元，比202</w:t>
      </w:r>
      <w:r w:rsidR="009F40F0">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年预算数</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万元减少</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万元，主要原因：……；202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年因公出国（境）费用主要用于……等方面。</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2.公务接待费。202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年预算数</w:t>
      </w:r>
      <w:r w:rsidR="004352BD">
        <w:rPr>
          <w:rFonts w:ascii="仿宋_GB2312" w:eastAsia="仿宋_GB2312" w:hAnsi="宋体" w:cs="宋体" w:hint="eastAsia"/>
          <w:kern w:val="0"/>
          <w:sz w:val="32"/>
          <w:szCs w:val="32"/>
        </w:rPr>
        <w:t>0.0</w:t>
      </w:r>
      <w:r w:rsidR="009F40F0">
        <w:rPr>
          <w:rFonts w:ascii="仿宋_GB2312" w:eastAsia="仿宋_GB2312" w:hAnsi="宋体" w:cs="宋体" w:hint="eastAsia"/>
          <w:kern w:val="0"/>
          <w:sz w:val="32"/>
          <w:szCs w:val="32"/>
        </w:rPr>
        <w:t>1</w:t>
      </w:r>
      <w:r w:rsidRPr="00F908D1">
        <w:rPr>
          <w:rFonts w:ascii="仿宋_GB2312" w:eastAsia="仿宋_GB2312" w:hAnsi="宋体" w:cs="宋体" w:hint="eastAsia"/>
          <w:kern w:val="0"/>
          <w:sz w:val="32"/>
          <w:szCs w:val="32"/>
        </w:rPr>
        <w:t>万元，比202</w:t>
      </w:r>
      <w:r w:rsidR="009F40F0">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年预算数</w:t>
      </w:r>
      <w:r w:rsidR="009F40F0">
        <w:rPr>
          <w:rFonts w:ascii="仿宋_GB2312" w:eastAsia="仿宋_GB2312" w:hAnsi="宋体" w:cs="宋体" w:hint="eastAsia"/>
          <w:kern w:val="0"/>
          <w:sz w:val="32"/>
          <w:szCs w:val="32"/>
        </w:rPr>
        <w:t>减少</w:t>
      </w:r>
      <w:r w:rsidR="004352BD">
        <w:rPr>
          <w:rFonts w:ascii="仿宋_GB2312" w:eastAsia="仿宋_GB2312" w:hAnsi="宋体" w:cs="宋体" w:hint="eastAsia"/>
          <w:kern w:val="0"/>
          <w:sz w:val="32"/>
          <w:szCs w:val="32"/>
        </w:rPr>
        <w:t>0.0</w:t>
      </w:r>
      <w:r w:rsidR="009F40F0">
        <w:rPr>
          <w:rFonts w:ascii="仿宋_GB2312" w:eastAsia="仿宋_GB2312" w:hAnsi="宋体" w:cs="宋体" w:hint="eastAsia"/>
          <w:kern w:val="0"/>
          <w:sz w:val="32"/>
          <w:szCs w:val="32"/>
        </w:rPr>
        <w:t>1</w:t>
      </w:r>
      <w:r w:rsidRPr="00F908D1">
        <w:rPr>
          <w:rFonts w:ascii="仿宋_GB2312" w:eastAsia="仿宋_GB2312" w:hAnsi="宋体" w:cs="宋体" w:hint="eastAsia"/>
          <w:kern w:val="0"/>
          <w:sz w:val="32"/>
          <w:szCs w:val="32"/>
        </w:rPr>
        <w:t>万元。</w:t>
      </w:r>
    </w:p>
    <w:p w:rsidR="009F40F0"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lastRenderedPageBreak/>
        <w:t>3.公务用车购置和运行维护费。202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年预算数</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万元，其中，公务用车购置费202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年预算数</w:t>
      </w:r>
      <w:r w:rsidR="004352BD">
        <w:rPr>
          <w:rFonts w:ascii="仿宋_GB2312" w:eastAsia="仿宋_GB2312" w:hAnsi="宋体" w:cs="宋体" w:hint="eastAsia"/>
          <w:kern w:val="0"/>
          <w:sz w:val="32"/>
          <w:szCs w:val="32"/>
        </w:rPr>
        <w:t>1.8</w:t>
      </w:r>
      <w:r w:rsidRPr="00F908D1">
        <w:rPr>
          <w:rFonts w:ascii="仿宋_GB2312" w:eastAsia="仿宋_GB2312" w:hAnsi="宋体" w:cs="宋体" w:hint="eastAsia"/>
          <w:kern w:val="0"/>
          <w:sz w:val="32"/>
          <w:szCs w:val="32"/>
        </w:rPr>
        <w:t>万元，</w:t>
      </w:r>
      <w:r w:rsidR="009F40F0">
        <w:rPr>
          <w:rFonts w:ascii="仿宋_GB2312" w:eastAsia="仿宋_GB2312" w:hAnsi="宋体" w:cs="宋体" w:hint="eastAsia"/>
          <w:kern w:val="0"/>
          <w:sz w:val="32"/>
          <w:szCs w:val="32"/>
        </w:rPr>
        <w:t>与2022年一致。</w:t>
      </w: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五、其他情况说明</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（一）部门政府采购预算说明</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 xml:space="preserve">    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w:t>
      </w:r>
      <w:r w:rsidR="005126E5" w:rsidRPr="005126E5">
        <w:rPr>
          <w:rFonts w:ascii="仿宋_GB2312" w:eastAsia="仿宋_GB2312" w:hAnsi="宋体" w:cs="宋体" w:hint="eastAsia"/>
          <w:kern w:val="0"/>
          <w:sz w:val="32"/>
          <w:szCs w:val="32"/>
        </w:rPr>
        <w:t>门头沟区可持续发展中心</w:t>
      </w:r>
      <w:r w:rsidRPr="00F908D1">
        <w:rPr>
          <w:rFonts w:ascii="仿宋_GB2312" w:eastAsia="仿宋_GB2312" w:hAnsi="宋体" w:cs="宋体" w:hint="eastAsia"/>
          <w:kern w:val="0"/>
          <w:sz w:val="32"/>
          <w:szCs w:val="32"/>
        </w:rPr>
        <w:t>政府购买采购预算总额</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（二）政府购买服务预算说明</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w:t>
      </w:r>
      <w:r w:rsidR="005126E5" w:rsidRPr="005126E5">
        <w:rPr>
          <w:rFonts w:ascii="仿宋_GB2312" w:eastAsia="仿宋_GB2312" w:hAnsi="宋体" w:cs="宋体" w:hint="eastAsia"/>
          <w:kern w:val="0"/>
          <w:sz w:val="32"/>
          <w:szCs w:val="32"/>
        </w:rPr>
        <w:t>门头沟区可持续发展中心</w:t>
      </w:r>
      <w:r w:rsidRPr="00F908D1">
        <w:rPr>
          <w:rFonts w:ascii="仿宋_GB2312" w:eastAsia="仿宋_GB2312" w:hAnsi="宋体" w:cs="宋体" w:hint="eastAsia"/>
          <w:kern w:val="0"/>
          <w:sz w:val="32"/>
          <w:szCs w:val="32"/>
        </w:rPr>
        <w:t>政府购买服务预算总额</w:t>
      </w:r>
      <w:r w:rsidR="008918E7">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（三）机关运行经费情况说明</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w:t>
      </w:r>
      <w:r w:rsidR="005126E5" w:rsidRPr="005126E5">
        <w:rPr>
          <w:rFonts w:ascii="仿宋_GB2312" w:eastAsia="仿宋_GB2312" w:hAnsi="宋体" w:cs="宋体" w:hint="eastAsia"/>
          <w:kern w:val="0"/>
          <w:sz w:val="32"/>
          <w:szCs w:val="32"/>
        </w:rPr>
        <w:t>门头沟区可持续发展中心</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家行政单位以及</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家参公管理事业单位的机关运行经费财政拨款预算</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机关运行经费：是指行政单位（含参照公务员法管理事业单位）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rsidR="00D70F66" w:rsidRPr="00F908D1" w:rsidRDefault="000C5CDB"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 xml:space="preserve">（四）项目支出绩效目标情况说明  </w:t>
      </w:r>
    </w:p>
    <w:p w:rsidR="000C5CDB" w:rsidRPr="00F908D1" w:rsidRDefault="000C5CDB"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w:t>
      </w:r>
      <w:r w:rsidR="005126E5" w:rsidRPr="005126E5">
        <w:rPr>
          <w:rFonts w:ascii="仿宋_GB2312" w:eastAsia="仿宋_GB2312" w:hAnsi="宋体" w:cs="宋体" w:hint="eastAsia"/>
          <w:kern w:val="0"/>
          <w:sz w:val="32"/>
          <w:szCs w:val="32"/>
        </w:rPr>
        <w:t>门头沟区可持续发展中心</w:t>
      </w:r>
      <w:r w:rsidRPr="00F908D1">
        <w:rPr>
          <w:rFonts w:ascii="仿宋_GB2312" w:eastAsia="仿宋_GB2312" w:hAnsi="宋体" w:cs="宋体" w:hint="eastAsia"/>
          <w:kern w:val="0"/>
          <w:sz w:val="32"/>
          <w:szCs w:val="32"/>
        </w:rPr>
        <w:t>填报绩效目标的预算项目</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个，占全部预算项目</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个的</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%。填报绩效目标的项目支出预算</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万元，占本部门全部项目支出预算的</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%。（注：取数范围是只提取项目支出，不含基本支出）</w:t>
      </w:r>
    </w:p>
    <w:p w:rsidR="000C5CDB" w:rsidRPr="00F908D1" w:rsidRDefault="000C5CDB"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lastRenderedPageBreak/>
        <w:t>（五）财政拨款重点项目情况</w:t>
      </w:r>
    </w:p>
    <w:p w:rsidR="000C5CDB" w:rsidRPr="00F908D1" w:rsidRDefault="000C5CDB"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1.**项目***元：用于安排*****支出（主要支出方向）。</w:t>
      </w:r>
    </w:p>
    <w:p w:rsidR="000C5CDB" w:rsidRPr="00F908D1" w:rsidRDefault="000C5CDB"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2.**项目***元：用于安排*****支出（主要支出方向）。</w:t>
      </w:r>
    </w:p>
    <w:p w:rsidR="000C5CDB" w:rsidRPr="00F908D1" w:rsidRDefault="000C5CDB"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w:t>
      </w:r>
    </w:p>
    <w:p w:rsidR="000C5CDB" w:rsidRPr="00F908D1" w:rsidRDefault="000C5CDB"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 xml:space="preserve"> （说明：1.部门选择的重点项目金额需超部门项目总金额的50%；2.涉及低收入帮扶、对口帮扶等事项的单位，相关项目必须列示）。</w:t>
      </w:r>
    </w:p>
    <w:p w:rsidR="000C5CDB" w:rsidRPr="00F908D1" w:rsidRDefault="000C5CDB"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（六）重点行政事业性收费情况说明</w:t>
      </w:r>
    </w:p>
    <w:p w:rsidR="000C5CDB" w:rsidRPr="00F908D1" w:rsidRDefault="000C5CDB"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不涉及的部门填写“本部门202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年无重点行政事业性收费”。202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年涉及的收费项目包括：特种设备检验费、城市道路占用挖掘收费、污水处理收费、水土保持补偿费、诉讼费共五项。</w:t>
      </w:r>
    </w:p>
    <w:p w:rsidR="000C5CDB" w:rsidRPr="00F908D1" w:rsidRDefault="000C5CDB"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sidR="009F40F0">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年XXX（部门或单位名称）行政事业性收费项目名称         ，收费依据        ，执收主体        ，收费部门        ，收费标准        ，收入预计      万元。</w:t>
      </w:r>
    </w:p>
    <w:p w:rsidR="000C5CDB" w:rsidRPr="00F908D1" w:rsidRDefault="000C5CDB"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（七）国有资产占用情况</w:t>
      </w:r>
    </w:p>
    <w:p w:rsidR="000C5CDB" w:rsidRPr="00F908D1" w:rsidRDefault="000C5CDB"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截至202</w:t>
      </w:r>
      <w:r w:rsidR="009F40F0">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年底，固定资产总额</w:t>
      </w:r>
      <w:r w:rsidR="00507B91">
        <w:rPr>
          <w:rFonts w:ascii="仿宋_GB2312" w:eastAsia="仿宋_GB2312" w:hAnsi="宋体" w:cs="宋体" w:hint="eastAsia"/>
          <w:kern w:val="0"/>
          <w:sz w:val="32"/>
          <w:szCs w:val="32"/>
        </w:rPr>
        <w:t>16.53</w:t>
      </w:r>
      <w:r w:rsidRPr="00F908D1">
        <w:rPr>
          <w:rFonts w:ascii="仿宋_GB2312" w:eastAsia="仿宋_GB2312" w:hAnsi="宋体" w:cs="宋体" w:hint="eastAsia"/>
          <w:kern w:val="0"/>
          <w:sz w:val="32"/>
          <w:szCs w:val="32"/>
        </w:rPr>
        <w:t>万元，其中：房屋面积</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平方米，</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万元；汽车</w:t>
      </w:r>
      <w:r w:rsidR="00507B91">
        <w:rPr>
          <w:rFonts w:ascii="仿宋_GB2312" w:eastAsia="仿宋_GB2312" w:hAnsi="宋体" w:cs="宋体" w:hint="eastAsia"/>
          <w:kern w:val="0"/>
          <w:sz w:val="32"/>
          <w:szCs w:val="32"/>
        </w:rPr>
        <w:t>1</w:t>
      </w:r>
      <w:r w:rsidRPr="00F908D1">
        <w:rPr>
          <w:rFonts w:ascii="仿宋_GB2312" w:eastAsia="仿宋_GB2312" w:hAnsi="宋体" w:cs="宋体" w:hint="eastAsia"/>
          <w:kern w:val="0"/>
          <w:sz w:val="32"/>
          <w:szCs w:val="32"/>
        </w:rPr>
        <w:t>辆，</w:t>
      </w:r>
      <w:r w:rsidR="00507B91">
        <w:rPr>
          <w:rFonts w:ascii="仿宋_GB2312" w:eastAsia="仿宋_GB2312" w:hAnsi="宋体" w:cs="宋体" w:hint="eastAsia"/>
          <w:kern w:val="0"/>
          <w:sz w:val="32"/>
          <w:szCs w:val="32"/>
        </w:rPr>
        <w:t>10.73</w:t>
      </w:r>
      <w:r w:rsidRPr="00F908D1">
        <w:rPr>
          <w:rFonts w:ascii="仿宋_GB2312" w:eastAsia="仿宋_GB2312" w:hAnsi="宋体" w:cs="宋体" w:hint="eastAsia"/>
          <w:kern w:val="0"/>
          <w:sz w:val="32"/>
          <w:szCs w:val="32"/>
        </w:rPr>
        <w:t>万元；单价50万元以上的设备</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台（套），</w:t>
      </w:r>
      <w:r w:rsidR="005126E5">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w:t>
      </w:r>
    </w:p>
    <w:p w:rsidR="00565422" w:rsidRPr="00F908D1" w:rsidRDefault="00F908D1" w:rsidP="00F908D1">
      <w:pPr>
        <w:spacing w:line="560" w:lineRule="exact"/>
        <w:ind w:firstLine="630"/>
        <w:rPr>
          <w:rFonts w:ascii="楷体_GB2312" w:eastAsia="楷体_GB2312"/>
          <w:sz w:val="32"/>
          <w:szCs w:val="32"/>
        </w:rPr>
      </w:pPr>
      <w:r w:rsidRPr="00F908D1">
        <w:rPr>
          <w:rFonts w:ascii="楷体_GB2312" w:eastAsia="楷体_GB2312" w:hAnsi="宋体" w:cs="宋体" w:hint="eastAsia"/>
          <w:kern w:val="0"/>
          <w:sz w:val="32"/>
          <w:szCs w:val="32"/>
        </w:rPr>
        <w:t>（八）</w:t>
      </w:r>
      <w:r w:rsidR="00565422" w:rsidRPr="00F908D1">
        <w:rPr>
          <w:rFonts w:ascii="楷体_GB2312" w:eastAsia="楷体_GB2312" w:hint="eastAsia"/>
          <w:sz w:val="32"/>
          <w:szCs w:val="32"/>
        </w:rPr>
        <w:t>专业名词解释</w:t>
      </w:r>
    </w:p>
    <w:p w:rsidR="00565422" w:rsidRPr="00F908D1" w:rsidRDefault="00565422" w:rsidP="00F908D1">
      <w:pPr>
        <w:spacing w:line="560" w:lineRule="exact"/>
        <w:ind w:firstLineChars="200" w:firstLine="640"/>
        <w:rPr>
          <w:rFonts w:ascii="仿宋_GB2312" w:eastAsia="仿宋_GB2312"/>
          <w:sz w:val="32"/>
          <w:szCs w:val="32"/>
        </w:rPr>
      </w:pPr>
      <w:r w:rsidRPr="00F908D1">
        <w:rPr>
          <w:rFonts w:ascii="仿宋_GB2312" w:eastAsia="仿宋_GB2312" w:hint="eastAsia"/>
          <w:sz w:val="32"/>
          <w:szCs w:val="32"/>
        </w:rPr>
        <w:t>1.基本支出：指为保障机构正常运转、完成日常工作任务而发生的人员支出和公用支出。</w:t>
      </w:r>
    </w:p>
    <w:p w:rsidR="00565422" w:rsidRPr="00F908D1" w:rsidRDefault="00565422" w:rsidP="00F908D1">
      <w:pPr>
        <w:spacing w:line="560" w:lineRule="exact"/>
        <w:ind w:firstLineChars="200" w:firstLine="640"/>
        <w:rPr>
          <w:rFonts w:ascii="仿宋_GB2312" w:eastAsia="仿宋_GB2312"/>
          <w:sz w:val="32"/>
          <w:szCs w:val="32"/>
        </w:rPr>
      </w:pPr>
      <w:r w:rsidRPr="00F908D1">
        <w:rPr>
          <w:rFonts w:ascii="仿宋_GB2312" w:eastAsia="仿宋_GB2312" w:hint="eastAsia"/>
          <w:sz w:val="32"/>
          <w:szCs w:val="32"/>
        </w:rPr>
        <w:t>2.项目支出：指在基本支出之外为完成特定行政任务或事业发展目标所发生的支出。</w:t>
      </w:r>
    </w:p>
    <w:p w:rsidR="00565422" w:rsidRPr="00F908D1" w:rsidRDefault="00565422" w:rsidP="00F908D1">
      <w:pPr>
        <w:spacing w:line="560" w:lineRule="exact"/>
        <w:ind w:firstLineChars="200" w:firstLine="640"/>
        <w:rPr>
          <w:rFonts w:ascii="仿宋_GB2312" w:eastAsia="仿宋_GB2312"/>
          <w:sz w:val="32"/>
          <w:szCs w:val="32"/>
        </w:rPr>
      </w:pPr>
      <w:r w:rsidRPr="00F908D1">
        <w:rPr>
          <w:rFonts w:ascii="仿宋_GB2312" w:eastAsia="仿宋_GB2312" w:hint="eastAsia"/>
          <w:sz w:val="32"/>
          <w:szCs w:val="32"/>
        </w:rPr>
        <w:lastRenderedPageBreak/>
        <w:t>3.“三公”经费：是指单位通过一般公共预算财政拨款资金安排的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单位按规定保留的公务用车租用费、燃料费、维修费、过路过桥费、保险费、安全奖励费等支出；公务接待费指单位按规定开支的各类公务接待（含外宾接待）支出。</w:t>
      </w:r>
    </w:p>
    <w:p w:rsidR="00565422" w:rsidRPr="00F908D1" w:rsidRDefault="00565422" w:rsidP="00F908D1">
      <w:pPr>
        <w:spacing w:line="560" w:lineRule="exact"/>
        <w:ind w:firstLineChars="200" w:firstLine="640"/>
        <w:rPr>
          <w:rFonts w:ascii="仿宋_GB2312" w:eastAsia="仿宋_GB2312"/>
          <w:sz w:val="32"/>
          <w:szCs w:val="32"/>
        </w:rPr>
      </w:pPr>
      <w:r w:rsidRPr="00F908D1">
        <w:rPr>
          <w:rFonts w:ascii="仿宋_GB2312" w:eastAsia="仿宋_GB2312" w:hint="eastAsia"/>
          <w:sz w:val="32"/>
          <w:szCs w:val="32"/>
        </w:rPr>
        <w:t xml:space="preserve">4.机关运行经费：指为本部门行政单位（含参照公务员法管理事业单位）使用一般公共预算财政拨款安排的基本支出中的日常公用经费。包括：办公及印刷费、邮电费、差旅费、会议费、福利费、日常维修费、专用材料及一般设备购置费、办公用房水电费、办公用房取暖费、办公用房物业管理费、公务用车运行维护费以及其他费用。  </w:t>
      </w:r>
      <w:r w:rsidRPr="00F908D1">
        <w:rPr>
          <w:rFonts w:ascii="仿宋_GB2312" w:eastAsia="仿宋_GB2312"/>
          <w:sz w:val="32"/>
          <w:szCs w:val="32"/>
        </w:rPr>
        <w:t xml:space="preserve">  </w:t>
      </w:r>
    </w:p>
    <w:p w:rsidR="0079775B" w:rsidRPr="00F4450C" w:rsidRDefault="0079775B" w:rsidP="0079775B">
      <w:pPr>
        <w:spacing w:line="560" w:lineRule="exact"/>
        <w:ind w:firstLineChars="192" w:firstLine="614"/>
        <w:rPr>
          <w:rFonts w:ascii="仿宋_GB2312" w:eastAsia="仿宋_GB2312"/>
          <w:sz w:val="28"/>
          <w:szCs w:val="32"/>
        </w:rPr>
      </w:pPr>
      <w:r w:rsidRPr="00F908D1">
        <w:rPr>
          <w:rFonts w:ascii="仿宋_GB2312" w:eastAsia="仿宋_GB2312"/>
          <w:sz w:val="32"/>
          <w:szCs w:val="32"/>
        </w:rPr>
        <w:t>5.</w:t>
      </w:r>
      <w:r w:rsidRPr="00F4450C">
        <w:rPr>
          <w:rFonts w:ascii="仿宋_GB2312" w:eastAsia="仿宋_GB2312" w:hint="eastAsia"/>
          <w:sz w:val="28"/>
          <w:szCs w:val="32"/>
        </w:rPr>
        <w:t xml:space="preserve"> </w:t>
      </w:r>
      <w:r w:rsidRPr="00DB16E3">
        <w:rPr>
          <w:rFonts w:ascii="仿宋_GB2312" w:eastAsia="仿宋_GB2312" w:hint="eastAsia"/>
          <w:sz w:val="28"/>
          <w:szCs w:val="32"/>
        </w:rPr>
        <w:t>科技专项经费支出：指用于科学技术管理事务方面的支出、科学技术普及方面支出、应用技术研究与开发支出以及其他科技方面的支出。</w:t>
      </w:r>
    </w:p>
    <w:p w:rsidR="00565422" w:rsidRPr="0079775B" w:rsidRDefault="00565422" w:rsidP="00A71D9E">
      <w:pPr>
        <w:spacing w:line="500" w:lineRule="exact"/>
        <w:ind w:firstLineChars="150" w:firstLine="480"/>
        <w:rPr>
          <w:rFonts w:ascii="仿宋_GB2312" w:eastAsia="仿宋_GB2312" w:hAnsi="宋体" w:cs="宋体"/>
          <w:color w:val="FF0000"/>
          <w:sz w:val="32"/>
          <w:szCs w:val="32"/>
        </w:rPr>
      </w:pPr>
    </w:p>
    <w:p w:rsidR="006239CE" w:rsidRPr="000D51B7" w:rsidRDefault="00810E5C" w:rsidP="006239CE">
      <w:pPr>
        <w:spacing w:line="500" w:lineRule="exact"/>
        <w:jc w:val="center"/>
        <w:rPr>
          <w:rFonts w:ascii="华文中宋" w:eastAsia="华文中宋" w:hAnsi="华文中宋"/>
          <w:b/>
          <w:sz w:val="36"/>
          <w:szCs w:val="36"/>
        </w:rPr>
      </w:pPr>
      <w:r w:rsidRPr="000D51B7">
        <w:rPr>
          <w:rFonts w:ascii="华文中宋" w:eastAsia="华文中宋" w:hAnsi="华文中宋" w:hint="eastAsia"/>
          <w:b/>
          <w:sz w:val="36"/>
          <w:szCs w:val="36"/>
        </w:rPr>
        <w:t xml:space="preserve">　第二部分  </w:t>
      </w:r>
      <w:r w:rsidR="006239CE" w:rsidRPr="000D51B7">
        <w:rPr>
          <w:rFonts w:ascii="华文中宋" w:eastAsia="华文中宋" w:hAnsi="华文中宋" w:hint="eastAsia"/>
          <w:b/>
          <w:sz w:val="36"/>
          <w:szCs w:val="36"/>
        </w:rPr>
        <w:t>202</w:t>
      </w:r>
      <w:r w:rsidR="009F40F0">
        <w:rPr>
          <w:rFonts w:ascii="华文中宋" w:eastAsia="华文中宋" w:hAnsi="华文中宋" w:hint="eastAsia"/>
          <w:b/>
          <w:sz w:val="36"/>
          <w:szCs w:val="36"/>
        </w:rPr>
        <w:t>3</w:t>
      </w:r>
      <w:r w:rsidR="006239CE" w:rsidRPr="000D51B7">
        <w:rPr>
          <w:rFonts w:ascii="华文中宋" w:eastAsia="华文中宋" w:hAnsi="华文中宋" w:hint="eastAsia"/>
          <w:b/>
          <w:sz w:val="36"/>
          <w:szCs w:val="36"/>
        </w:rPr>
        <w:t>年度门头沟区</w:t>
      </w:r>
      <w:r w:rsidR="006239CE" w:rsidRPr="000D51B7">
        <w:rPr>
          <w:rFonts w:ascii="华文中宋" w:eastAsia="华文中宋" w:hAnsi="华文中宋"/>
          <w:b/>
          <w:sz w:val="36"/>
          <w:szCs w:val="36"/>
        </w:rPr>
        <w:t>**</w:t>
      </w:r>
      <w:r w:rsidR="006239CE" w:rsidRPr="000D51B7">
        <w:rPr>
          <w:rFonts w:ascii="华文中宋" w:eastAsia="华文中宋" w:hAnsi="华文中宋" w:hint="eastAsia"/>
          <w:b/>
          <w:sz w:val="36"/>
          <w:szCs w:val="36"/>
        </w:rPr>
        <w:t>部门预算报表</w:t>
      </w:r>
    </w:p>
    <w:p w:rsidR="00810E5C" w:rsidRPr="000D51B7" w:rsidRDefault="00810E5C" w:rsidP="006239CE">
      <w:pPr>
        <w:spacing w:line="500" w:lineRule="exact"/>
        <w:jc w:val="center"/>
        <w:rPr>
          <w:rFonts w:ascii="仿宋_GB2312" w:eastAsia="仿宋_GB2312"/>
          <w:sz w:val="28"/>
          <w:szCs w:val="32"/>
        </w:rPr>
      </w:pPr>
    </w:p>
    <w:p w:rsidR="0069083E" w:rsidRDefault="00810E5C" w:rsidP="00F908D1">
      <w:pPr>
        <w:spacing w:line="500" w:lineRule="exact"/>
        <w:ind w:firstLineChars="200" w:firstLine="560"/>
        <w:rPr>
          <w:rFonts w:ascii="仿宋_GB2312" w:eastAsia="仿宋_GB2312"/>
          <w:sz w:val="28"/>
          <w:szCs w:val="32"/>
        </w:rPr>
      </w:pPr>
      <w:r w:rsidRPr="000D51B7">
        <w:rPr>
          <w:rFonts w:ascii="仿宋_GB2312" w:eastAsia="仿宋_GB2312" w:hint="eastAsia"/>
          <w:sz w:val="28"/>
          <w:szCs w:val="32"/>
        </w:rPr>
        <w:t>附件：</w:t>
      </w:r>
      <w:r w:rsidR="006239CE" w:rsidRPr="000D51B7">
        <w:rPr>
          <w:rFonts w:ascii="仿宋_GB2312" w:eastAsia="仿宋_GB2312" w:hint="eastAsia"/>
          <w:sz w:val="28"/>
          <w:szCs w:val="32"/>
        </w:rPr>
        <w:t>20</w:t>
      </w:r>
      <w:r w:rsidR="006239CE" w:rsidRPr="000D51B7">
        <w:rPr>
          <w:rFonts w:ascii="仿宋_GB2312" w:eastAsia="仿宋_GB2312"/>
          <w:sz w:val="28"/>
          <w:szCs w:val="32"/>
        </w:rPr>
        <w:t>2</w:t>
      </w:r>
      <w:r w:rsidR="009F40F0">
        <w:rPr>
          <w:rFonts w:ascii="仿宋_GB2312" w:eastAsia="仿宋_GB2312" w:hint="eastAsia"/>
          <w:sz w:val="28"/>
          <w:szCs w:val="32"/>
        </w:rPr>
        <w:t>3</w:t>
      </w:r>
      <w:r w:rsidR="006239CE" w:rsidRPr="000D51B7">
        <w:rPr>
          <w:rFonts w:ascii="仿宋_GB2312" w:eastAsia="仿宋_GB2312" w:hint="eastAsia"/>
          <w:sz w:val="28"/>
          <w:szCs w:val="32"/>
        </w:rPr>
        <w:t>年度</w:t>
      </w:r>
      <w:r w:rsidR="001A5084" w:rsidRPr="000D51B7">
        <w:rPr>
          <w:rFonts w:ascii="仿宋_GB2312" w:eastAsia="仿宋_GB2312" w:hint="eastAsia"/>
          <w:sz w:val="28"/>
          <w:szCs w:val="32"/>
        </w:rPr>
        <w:t>门头沟区*</w:t>
      </w:r>
      <w:r w:rsidR="001A5084" w:rsidRPr="000D51B7">
        <w:rPr>
          <w:rFonts w:ascii="仿宋_GB2312" w:eastAsia="仿宋_GB2312"/>
          <w:sz w:val="28"/>
          <w:szCs w:val="32"/>
        </w:rPr>
        <w:t>*部门</w:t>
      </w:r>
      <w:r w:rsidRPr="000D51B7">
        <w:rPr>
          <w:rFonts w:ascii="仿宋_GB2312" w:eastAsia="仿宋_GB2312" w:hint="eastAsia"/>
          <w:sz w:val="28"/>
          <w:szCs w:val="32"/>
        </w:rPr>
        <w:t>预算报表</w:t>
      </w:r>
    </w:p>
    <w:sectPr w:rsidR="0069083E" w:rsidSect="003754A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11D" w:rsidRDefault="009D311D">
      <w:r>
        <w:separator/>
      </w:r>
    </w:p>
  </w:endnote>
  <w:endnote w:type="continuationSeparator" w:id="1">
    <w:p w:rsidR="009D311D" w:rsidRDefault="009D3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11" w:rsidRDefault="00593D35" w:rsidP="00C42F84">
    <w:pPr>
      <w:pStyle w:val="a3"/>
      <w:framePr w:wrap="around" w:vAnchor="text" w:hAnchor="margin" w:xAlign="right" w:y="1"/>
      <w:rPr>
        <w:rStyle w:val="a4"/>
      </w:rPr>
    </w:pPr>
    <w:r>
      <w:rPr>
        <w:rStyle w:val="a4"/>
      </w:rPr>
      <w:fldChar w:fldCharType="begin"/>
    </w:r>
    <w:r w:rsidR="00515D11">
      <w:rPr>
        <w:rStyle w:val="a4"/>
      </w:rPr>
      <w:instrText xml:space="preserve">PAGE  </w:instrText>
    </w:r>
    <w:r>
      <w:rPr>
        <w:rStyle w:val="a4"/>
      </w:rPr>
      <w:fldChar w:fldCharType="separate"/>
    </w:r>
    <w:r w:rsidR="0069083E">
      <w:rPr>
        <w:rStyle w:val="a4"/>
        <w:noProof/>
      </w:rPr>
      <w:t>1</w:t>
    </w:r>
    <w:r>
      <w:rPr>
        <w:rStyle w:val="a4"/>
      </w:rPr>
      <w:fldChar w:fldCharType="end"/>
    </w:r>
  </w:p>
  <w:p w:rsidR="00515D11" w:rsidRDefault="00515D11" w:rsidP="00835CA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11" w:rsidRDefault="00593D35" w:rsidP="00C42F84">
    <w:pPr>
      <w:pStyle w:val="a3"/>
      <w:framePr w:wrap="around" w:vAnchor="text" w:hAnchor="margin" w:xAlign="right" w:y="1"/>
      <w:rPr>
        <w:rStyle w:val="a4"/>
      </w:rPr>
    </w:pPr>
    <w:r>
      <w:rPr>
        <w:rStyle w:val="a4"/>
      </w:rPr>
      <w:fldChar w:fldCharType="begin"/>
    </w:r>
    <w:r w:rsidR="00515D11">
      <w:rPr>
        <w:rStyle w:val="a4"/>
      </w:rPr>
      <w:instrText xml:space="preserve">PAGE  </w:instrText>
    </w:r>
    <w:r>
      <w:rPr>
        <w:rStyle w:val="a4"/>
      </w:rPr>
      <w:fldChar w:fldCharType="separate"/>
    </w:r>
    <w:r w:rsidR="00EA3AC1">
      <w:rPr>
        <w:rStyle w:val="a4"/>
        <w:noProof/>
      </w:rPr>
      <w:t>1</w:t>
    </w:r>
    <w:r>
      <w:rPr>
        <w:rStyle w:val="a4"/>
      </w:rPr>
      <w:fldChar w:fldCharType="end"/>
    </w:r>
  </w:p>
  <w:p w:rsidR="00515D11" w:rsidRDefault="00515D11" w:rsidP="00835CA7">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C1" w:rsidRDefault="00EA3A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11D" w:rsidRDefault="009D311D">
      <w:r>
        <w:separator/>
      </w:r>
    </w:p>
  </w:footnote>
  <w:footnote w:type="continuationSeparator" w:id="1">
    <w:p w:rsidR="009D311D" w:rsidRDefault="009D3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C1" w:rsidRDefault="00EA3AC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AE" w:rsidRDefault="009274AE" w:rsidP="00EA3AC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C1" w:rsidRDefault="00EA3A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AF4CC"/>
    <w:multiLevelType w:val="singleLevel"/>
    <w:tmpl w:val="5BEAF4CC"/>
    <w:lvl w:ilvl="0">
      <w:start w:val="1"/>
      <w:numFmt w:val="decimal"/>
      <w:suff w:val="nothing"/>
      <w:lvlText w:val="%1、"/>
      <w:lvlJc w:val="left"/>
      <w:pPr>
        <w:ind w:left="-13"/>
      </w:pPr>
      <w:rPr>
        <w:rFonts w:hint="default"/>
        <w:b/>
        <w:bCs/>
      </w:rPr>
    </w:lvl>
  </w:abstractNum>
  <w:abstractNum w:abstractNumId="1">
    <w:nsid w:val="5D36BEA3"/>
    <w:multiLevelType w:val="multilevel"/>
    <w:tmpl w:val="5D36BEA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599D"/>
    <w:rsid w:val="00004C99"/>
    <w:rsid w:val="00010198"/>
    <w:rsid w:val="0001209E"/>
    <w:rsid w:val="00014A90"/>
    <w:rsid w:val="00022010"/>
    <w:rsid w:val="000226F4"/>
    <w:rsid w:val="0002435B"/>
    <w:rsid w:val="00050E6E"/>
    <w:rsid w:val="000549D5"/>
    <w:rsid w:val="0005765D"/>
    <w:rsid w:val="00063B0E"/>
    <w:rsid w:val="00082B23"/>
    <w:rsid w:val="00096CD7"/>
    <w:rsid w:val="000B04F2"/>
    <w:rsid w:val="000B12C4"/>
    <w:rsid w:val="000B193C"/>
    <w:rsid w:val="000B689A"/>
    <w:rsid w:val="000C4A61"/>
    <w:rsid w:val="000C4C3F"/>
    <w:rsid w:val="000C5CDB"/>
    <w:rsid w:val="000C6D0D"/>
    <w:rsid w:val="000D1ACF"/>
    <w:rsid w:val="000D2B42"/>
    <w:rsid w:val="000D46EA"/>
    <w:rsid w:val="000D51B7"/>
    <w:rsid w:val="000D69F4"/>
    <w:rsid w:val="000E6C41"/>
    <w:rsid w:val="000F751D"/>
    <w:rsid w:val="0010592C"/>
    <w:rsid w:val="00111571"/>
    <w:rsid w:val="00114903"/>
    <w:rsid w:val="00120AD8"/>
    <w:rsid w:val="001345A9"/>
    <w:rsid w:val="00134E89"/>
    <w:rsid w:val="0014042F"/>
    <w:rsid w:val="00153961"/>
    <w:rsid w:val="00165F6C"/>
    <w:rsid w:val="00171A1E"/>
    <w:rsid w:val="00186665"/>
    <w:rsid w:val="001869BC"/>
    <w:rsid w:val="00187942"/>
    <w:rsid w:val="001A5084"/>
    <w:rsid w:val="001B3A33"/>
    <w:rsid w:val="001B5D60"/>
    <w:rsid w:val="001B6BCA"/>
    <w:rsid w:val="001D270B"/>
    <w:rsid w:val="001D5AA8"/>
    <w:rsid w:val="001F1C20"/>
    <w:rsid w:val="001F6B07"/>
    <w:rsid w:val="00202B82"/>
    <w:rsid w:val="0021570C"/>
    <w:rsid w:val="00216449"/>
    <w:rsid w:val="002200CB"/>
    <w:rsid w:val="002309DA"/>
    <w:rsid w:val="00240BEB"/>
    <w:rsid w:val="00242984"/>
    <w:rsid w:val="00244F6A"/>
    <w:rsid w:val="0025160F"/>
    <w:rsid w:val="0025290E"/>
    <w:rsid w:val="00270E0F"/>
    <w:rsid w:val="0027525E"/>
    <w:rsid w:val="002B5951"/>
    <w:rsid w:val="002F7DF4"/>
    <w:rsid w:val="003067DB"/>
    <w:rsid w:val="00311990"/>
    <w:rsid w:val="00326CA9"/>
    <w:rsid w:val="0033728C"/>
    <w:rsid w:val="00354CDE"/>
    <w:rsid w:val="00360946"/>
    <w:rsid w:val="00372D10"/>
    <w:rsid w:val="00373E99"/>
    <w:rsid w:val="003754AB"/>
    <w:rsid w:val="00380A9F"/>
    <w:rsid w:val="00381798"/>
    <w:rsid w:val="00386DDD"/>
    <w:rsid w:val="003907DD"/>
    <w:rsid w:val="003920BF"/>
    <w:rsid w:val="00395536"/>
    <w:rsid w:val="0039641A"/>
    <w:rsid w:val="0039788E"/>
    <w:rsid w:val="003A51BE"/>
    <w:rsid w:val="003B2107"/>
    <w:rsid w:val="003D16CD"/>
    <w:rsid w:val="003D43CC"/>
    <w:rsid w:val="003E4135"/>
    <w:rsid w:val="003E6219"/>
    <w:rsid w:val="003F1E43"/>
    <w:rsid w:val="004018BE"/>
    <w:rsid w:val="00402B00"/>
    <w:rsid w:val="004035F0"/>
    <w:rsid w:val="00404103"/>
    <w:rsid w:val="00412A3B"/>
    <w:rsid w:val="004213E7"/>
    <w:rsid w:val="00421AE2"/>
    <w:rsid w:val="00424E85"/>
    <w:rsid w:val="0042599D"/>
    <w:rsid w:val="004352BD"/>
    <w:rsid w:val="0044276B"/>
    <w:rsid w:val="0044548D"/>
    <w:rsid w:val="00451B2C"/>
    <w:rsid w:val="00455FFC"/>
    <w:rsid w:val="004615B8"/>
    <w:rsid w:val="00465EC0"/>
    <w:rsid w:val="00466271"/>
    <w:rsid w:val="00467168"/>
    <w:rsid w:val="0047359C"/>
    <w:rsid w:val="00477190"/>
    <w:rsid w:val="0048015A"/>
    <w:rsid w:val="004829A7"/>
    <w:rsid w:val="00484739"/>
    <w:rsid w:val="00487CE0"/>
    <w:rsid w:val="00491E0C"/>
    <w:rsid w:val="00494106"/>
    <w:rsid w:val="00495576"/>
    <w:rsid w:val="004A40F0"/>
    <w:rsid w:val="004A68D5"/>
    <w:rsid w:val="004A6E18"/>
    <w:rsid w:val="004B0DE2"/>
    <w:rsid w:val="004F20AF"/>
    <w:rsid w:val="004F3FF0"/>
    <w:rsid w:val="005001E3"/>
    <w:rsid w:val="00502EF4"/>
    <w:rsid w:val="00503188"/>
    <w:rsid w:val="00504BE7"/>
    <w:rsid w:val="00507B91"/>
    <w:rsid w:val="005126E5"/>
    <w:rsid w:val="00515D11"/>
    <w:rsid w:val="00520365"/>
    <w:rsid w:val="00520724"/>
    <w:rsid w:val="00530700"/>
    <w:rsid w:val="00533C9C"/>
    <w:rsid w:val="00540278"/>
    <w:rsid w:val="0055485D"/>
    <w:rsid w:val="00555610"/>
    <w:rsid w:val="00555AC1"/>
    <w:rsid w:val="0056308D"/>
    <w:rsid w:val="00565422"/>
    <w:rsid w:val="00566322"/>
    <w:rsid w:val="00572AC5"/>
    <w:rsid w:val="00581627"/>
    <w:rsid w:val="00583717"/>
    <w:rsid w:val="0058441F"/>
    <w:rsid w:val="0058535D"/>
    <w:rsid w:val="00593D35"/>
    <w:rsid w:val="005A2B0F"/>
    <w:rsid w:val="005A2FA7"/>
    <w:rsid w:val="005B7249"/>
    <w:rsid w:val="005D413B"/>
    <w:rsid w:val="005E25A7"/>
    <w:rsid w:val="005E3DE9"/>
    <w:rsid w:val="005E6F67"/>
    <w:rsid w:val="005E77EA"/>
    <w:rsid w:val="005F0DE6"/>
    <w:rsid w:val="00611FAB"/>
    <w:rsid w:val="006122FF"/>
    <w:rsid w:val="006146EE"/>
    <w:rsid w:val="006239CE"/>
    <w:rsid w:val="00623A0C"/>
    <w:rsid w:val="00627867"/>
    <w:rsid w:val="00631399"/>
    <w:rsid w:val="00634372"/>
    <w:rsid w:val="006468D7"/>
    <w:rsid w:val="00652CDE"/>
    <w:rsid w:val="0065420B"/>
    <w:rsid w:val="00654F14"/>
    <w:rsid w:val="00674EB5"/>
    <w:rsid w:val="006823D7"/>
    <w:rsid w:val="0069083E"/>
    <w:rsid w:val="0069590C"/>
    <w:rsid w:val="006A02FF"/>
    <w:rsid w:val="006A7BEA"/>
    <w:rsid w:val="006B4F78"/>
    <w:rsid w:val="006C1D0A"/>
    <w:rsid w:val="006D109D"/>
    <w:rsid w:val="006D1FCB"/>
    <w:rsid w:val="006D3E08"/>
    <w:rsid w:val="006E0A57"/>
    <w:rsid w:val="006E359E"/>
    <w:rsid w:val="006E48F6"/>
    <w:rsid w:val="006F6FCC"/>
    <w:rsid w:val="007024EB"/>
    <w:rsid w:val="00704603"/>
    <w:rsid w:val="0070717A"/>
    <w:rsid w:val="007112F4"/>
    <w:rsid w:val="007212BE"/>
    <w:rsid w:val="00722993"/>
    <w:rsid w:val="007233E2"/>
    <w:rsid w:val="00731988"/>
    <w:rsid w:val="0073670C"/>
    <w:rsid w:val="00744C06"/>
    <w:rsid w:val="00745DD9"/>
    <w:rsid w:val="00747CDB"/>
    <w:rsid w:val="007554DC"/>
    <w:rsid w:val="00777AEF"/>
    <w:rsid w:val="00783B23"/>
    <w:rsid w:val="00784B57"/>
    <w:rsid w:val="007964CB"/>
    <w:rsid w:val="0079775B"/>
    <w:rsid w:val="00797C9F"/>
    <w:rsid w:val="007A0BE9"/>
    <w:rsid w:val="007A21BC"/>
    <w:rsid w:val="007A39B1"/>
    <w:rsid w:val="007B306B"/>
    <w:rsid w:val="007B4DD1"/>
    <w:rsid w:val="007C3E71"/>
    <w:rsid w:val="007C7017"/>
    <w:rsid w:val="007D3A8A"/>
    <w:rsid w:val="007E58FE"/>
    <w:rsid w:val="007F331F"/>
    <w:rsid w:val="00810E5C"/>
    <w:rsid w:val="008113FF"/>
    <w:rsid w:val="00813BBC"/>
    <w:rsid w:val="008227B1"/>
    <w:rsid w:val="00830DB2"/>
    <w:rsid w:val="00835CA7"/>
    <w:rsid w:val="00836D84"/>
    <w:rsid w:val="00851DCD"/>
    <w:rsid w:val="008720A5"/>
    <w:rsid w:val="008721A8"/>
    <w:rsid w:val="00883867"/>
    <w:rsid w:val="0089181D"/>
    <w:rsid w:val="008918E7"/>
    <w:rsid w:val="00894B51"/>
    <w:rsid w:val="008A63D8"/>
    <w:rsid w:val="008A6867"/>
    <w:rsid w:val="008A73B2"/>
    <w:rsid w:val="008A7D0C"/>
    <w:rsid w:val="008B1C9E"/>
    <w:rsid w:val="008B5539"/>
    <w:rsid w:val="008C009D"/>
    <w:rsid w:val="008C63B9"/>
    <w:rsid w:val="008C7FBD"/>
    <w:rsid w:val="008C7FE4"/>
    <w:rsid w:val="008D62F3"/>
    <w:rsid w:val="008E1E72"/>
    <w:rsid w:val="008E3376"/>
    <w:rsid w:val="008E3AF6"/>
    <w:rsid w:val="00901201"/>
    <w:rsid w:val="00901FDB"/>
    <w:rsid w:val="0090553E"/>
    <w:rsid w:val="00905B40"/>
    <w:rsid w:val="00906BF2"/>
    <w:rsid w:val="00906D51"/>
    <w:rsid w:val="009075FC"/>
    <w:rsid w:val="00925D3F"/>
    <w:rsid w:val="009274AE"/>
    <w:rsid w:val="00934F5B"/>
    <w:rsid w:val="009500F7"/>
    <w:rsid w:val="0095111B"/>
    <w:rsid w:val="00953377"/>
    <w:rsid w:val="00954E2B"/>
    <w:rsid w:val="009603F8"/>
    <w:rsid w:val="009612FE"/>
    <w:rsid w:val="009642B1"/>
    <w:rsid w:val="00966C21"/>
    <w:rsid w:val="009677FD"/>
    <w:rsid w:val="009766C2"/>
    <w:rsid w:val="009866D4"/>
    <w:rsid w:val="00987C2D"/>
    <w:rsid w:val="009941D6"/>
    <w:rsid w:val="00996383"/>
    <w:rsid w:val="009A10C9"/>
    <w:rsid w:val="009A29D0"/>
    <w:rsid w:val="009B2717"/>
    <w:rsid w:val="009C2AE1"/>
    <w:rsid w:val="009C5C7F"/>
    <w:rsid w:val="009D2D56"/>
    <w:rsid w:val="009D311D"/>
    <w:rsid w:val="009D5FD5"/>
    <w:rsid w:val="009E406F"/>
    <w:rsid w:val="009F40F0"/>
    <w:rsid w:val="00A22380"/>
    <w:rsid w:val="00A25FFD"/>
    <w:rsid w:val="00A33B78"/>
    <w:rsid w:val="00A63B62"/>
    <w:rsid w:val="00A640D2"/>
    <w:rsid w:val="00A67872"/>
    <w:rsid w:val="00A71D9E"/>
    <w:rsid w:val="00A7725D"/>
    <w:rsid w:val="00A82B7D"/>
    <w:rsid w:val="00A92CD7"/>
    <w:rsid w:val="00AA3EC4"/>
    <w:rsid w:val="00AB54A9"/>
    <w:rsid w:val="00AB54E9"/>
    <w:rsid w:val="00AB5EBD"/>
    <w:rsid w:val="00AB6CE9"/>
    <w:rsid w:val="00AC7ADF"/>
    <w:rsid w:val="00AD03A5"/>
    <w:rsid w:val="00AD5A1B"/>
    <w:rsid w:val="00AF60C1"/>
    <w:rsid w:val="00B062D8"/>
    <w:rsid w:val="00B1496A"/>
    <w:rsid w:val="00B33752"/>
    <w:rsid w:val="00B42E0F"/>
    <w:rsid w:val="00B5643A"/>
    <w:rsid w:val="00B570D6"/>
    <w:rsid w:val="00B62B47"/>
    <w:rsid w:val="00B66A6D"/>
    <w:rsid w:val="00B67800"/>
    <w:rsid w:val="00B71F10"/>
    <w:rsid w:val="00B73C25"/>
    <w:rsid w:val="00B76DB6"/>
    <w:rsid w:val="00B77AC4"/>
    <w:rsid w:val="00B81E19"/>
    <w:rsid w:val="00B85EC9"/>
    <w:rsid w:val="00B87FAE"/>
    <w:rsid w:val="00B90ADA"/>
    <w:rsid w:val="00B91E2D"/>
    <w:rsid w:val="00B94564"/>
    <w:rsid w:val="00B94F84"/>
    <w:rsid w:val="00BA0695"/>
    <w:rsid w:val="00BA4B11"/>
    <w:rsid w:val="00BA7057"/>
    <w:rsid w:val="00BA754C"/>
    <w:rsid w:val="00BB247D"/>
    <w:rsid w:val="00BD0512"/>
    <w:rsid w:val="00BD5CE1"/>
    <w:rsid w:val="00BE3304"/>
    <w:rsid w:val="00C03453"/>
    <w:rsid w:val="00C13E3E"/>
    <w:rsid w:val="00C31C79"/>
    <w:rsid w:val="00C42F84"/>
    <w:rsid w:val="00C61571"/>
    <w:rsid w:val="00C7209F"/>
    <w:rsid w:val="00C75BF6"/>
    <w:rsid w:val="00C7639C"/>
    <w:rsid w:val="00C84415"/>
    <w:rsid w:val="00C84DFC"/>
    <w:rsid w:val="00C90DF3"/>
    <w:rsid w:val="00C944DE"/>
    <w:rsid w:val="00C95B57"/>
    <w:rsid w:val="00C974BA"/>
    <w:rsid w:val="00CA2719"/>
    <w:rsid w:val="00CB4D9F"/>
    <w:rsid w:val="00CC288B"/>
    <w:rsid w:val="00CC72EC"/>
    <w:rsid w:val="00CC7584"/>
    <w:rsid w:val="00CD26C5"/>
    <w:rsid w:val="00CD6953"/>
    <w:rsid w:val="00CD71AA"/>
    <w:rsid w:val="00CF1618"/>
    <w:rsid w:val="00CF290D"/>
    <w:rsid w:val="00CF41E1"/>
    <w:rsid w:val="00CF60A3"/>
    <w:rsid w:val="00D17B3B"/>
    <w:rsid w:val="00D2257F"/>
    <w:rsid w:val="00D25D07"/>
    <w:rsid w:val="00D26D27"/>
    <w:rsid w:val="00D31BB2"/>
    <w:rsid w:val="00D36563"/>
    <w:rsid w:val="00D45FCD"/>
    <w:rsid w:val="00D469A5"/>
    <w:rsid w:val="00D53652"/>
    <w:rsid w:val="00D53A29"/>
    <w:rsid w:val="00D67552"/>
    <w:rsid w:val="00D70F66"/>
    <w:rsid w:val="00D76C49"/>
    <w:rsid w:val="00D81899"/>
    <w:rsid w:val="00D83217"/>
    <w:rsid w:val="00D8702A"/>
    <w:rsid w:val="00D911EE"/>
    <w:rsid w:val="00D97BF4"/>
    <w:rsid w:val="00DB4929"/>
    <w:rsid w:val="00DC318E"/>
    <w:rsid w:val="00DC41B3"/>
    <w:rsid w:val="00DD1A27"/>
    <w:rsid w:val="00DD7E3D"/>
    <w:rsid w:val="00DE3D2D"/>
    <w:rsid w:val="00DE4342"/>
    <w:rsid w:val="00DE753D"/>
    <w:rsid w:val="00DF0BF6"/>
    <w:rsid w:val="00DF6E9C"/>
    <w:rsid w:val="00E34AA1"/>
    <w:rsid w:val="00E40E4B"/>
    <w:rsid w:val="00E4129D"/>
    <w:rsid w:val="00E507D9"/>
    <w:rsid w:val="00E606DB"/>
    <w:rsid w:val="00E64422"/>
    <w:rsid w:val="00E728DC"/>
    <w:rsid w:val="00E77ED4"/>
    <w:rsid w:val="00E8183A"/>
    <w:rsid w:val="00E84745"/>
    <w:rsid w:val="00E84E26"/>
    <w:rsid w:val="00EA3AC1"/>
    <w:rsid w:val="00F00355"/>
    <w:rsid w:val="00F004A6"/>
    <w:rsid w:val="00F029AF"/>
    <w:rsid w:val="00F03665"/>
    <w:rsid w:val="00F064DF"/>
    <w:rsid w:val="00F12FB6"/>
    <w:rsid w:val="00F248CB"/>
    <w:rsid w:val="00F31028"/>
    <w:rsid w:val="00F4027B"/>
    <w:rsid w:val="00F41058"/>
    <w:rsid w:val="00F44327"/>
    <w:rsid w:val="00F471A2"/>
    <w:rsid w:val="00F4792A"/>
    <w:rsid w:val="00F57E5E"/>
    <w:rsid w:val="00F6585A"/>
    <w:rsid w:val="00F762BC"/>
    <w:rsid w:val="00F871CF"/>
    <w:rsid w:val="00F908D1"/>
    <w:rsid w:val="00FB3DBF"/>
    <w:rsid w:val="00FB416D"/>
    <w:rsid w:val="00FC5B38"/>
    <w:rsid w:val="00FD067E"/>
    <w:rsid w:val="00FD22DB"/>
    <w:rsid w:val="00FD7EDD"/>
    <w:rsid w:val="00FE3A71"/>
    <w:rsid w:val="00FE43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4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35CA7"/>
    <w:pPr>
      <w:tabs>
        <w:tab w:val="center" w:pos="4153"/>
        <w:tab w:val="right" w:pos="8306"/>
      </w:tabs>
      <w:snapToGrid w:val="0"/>
      <w:jc w:val="left"/>
    </w:pPr>
    <w:rPr>
      <w:sz w:val="18"/>
      <w:szCs w:val="18"/>
    </w:rPr>
  </w:style>
  <w:style w:type="character" w:styleId="a4">
    <w:name w:val="page number"/>
    <w:basedOn w:val="a0"/>
    <w:rsid w:val="00835CA7"/>
  </w:style>
  <w:style w:type="paragraph" w:styleId="a5">
    <w:name w:val="Balloon Text"/>
    <w:basedOn w:val="a"/>
    <w:semiHidden/>
    <w:rsid w:val="00835CA7"/>
    <w:rPr>
      <w:sz w:val="18"/>
      <w:szCs w:val="18"/>
    </w:rPr>
  </w:style>
  <w:style w:type="paragraph" w:styleId="a6">
    <w:name w:val="header"/>
    <w:basedOn w:val="a"/>
    <w:link w:val="Char"/>
    <w:rsid w:val="00FB3DB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FB3DBF"/>
    <w:rPr>
      <w:kern w:val="2"/>
      <w:sz w:val="18"/>
      <w:szCs w:val="18"/>
    </w:rPr>
  </w:style>
  <w:style w:type="paragraph" w:styleId="a7">
    <w:name w:val="Normal (Web)"/>
    <w:basedOn w:val="a"/>
    <w:qFormat/>
    <w:rsid w:val="00CC7584"/>
    <w:pPr>
      <w:jc w:val="left"/>
    </w:pPr>
    <w:rPr>
      <w:rFonts w:ascii="Calibri" w:hAnsi="Calibri"/>
      <w:kern w:val="0"/>
      <w:sz w:val="24"/>
    </w:rPr>
  </w:style>
  <w:style w:type="character" w:styleId="a8">
    <w:name w:val="Hyperlink"/>
    <w:rsid w:val="00810E5C"/>
    <w:rPr>
      <w:color w:val="000000"/>
      <w:u w:val="none"/>
      <w:bdr w:val="none" w:sz="0" w:space="0" w:color="auto"/>
    </w:rPr>
  </w:style>
</w:styles>
</file>

<file path=word/webSettings.xml><?xml version="1.0" encoding="utf-8"?>
<w:webSettings xmlns:r="http://schemas.openxmlformats.org/officeDocument/2006/relationships" xmlns:w="http://schemas.openxmlformats.org/wordprocessingml/2006/main">
  <w:divs>
    <w:div w:id="225531955">
      <w:bodyDiv w:val="1"/>
      <w:marLeft w:val="0"/>
      <w:marRight w:val="0"/>
      <w:marTop w:val="0"/>
      <w:marBottom w:val="0"/>
      <w:divBdr>
        <w:top w:val="none" w:sz="0" w:space="0" w:color="auto"/>
        <w:left w:val="none" w:sz="0" w:space="0" w:color="auto"/>
        <w:bottom w:val="none" w:sz="0" w:space="0" w:color="auto"/>
        <w:right w:val="none" w:sz="0" w:space="0" w:color="auto"/>
      </w:divBdr>
    </w:div>
    <w:div w:id="775903336">
      <w:bodyDiv w:val="1"/>
      <w:marLeft w:val="0"/>
      <w:marRight w:val="0"/>
      <w:marTop w:val="0"/>
      <w:marBottom w:val="0"/>
      <w:divBdr>
        <w:top w:val="none" w:sz="0" w:space="0" w:color="auto"/>
        <w:left w:val="none" w:sz="0" w:space="0" w:color="auto"/>
        <w:bottom w:val="none" w:sz="0" w:space="0" w:color="auto"/>
        <w:right w:val="none" w:sz="0" w:space="0" w:color="auto"/>
      </w:divBdr>
    </w:div>
    <w:div w:id="867063306">
      <w:bodyDiv w:val="1"/>
      <w:marLeft w:val="0"/>
      <w:marRight w:val="0"/>
      <w:marTop w:val="0"/>
      <w:marBottom w:val="0"/>
      <w:divBdr>
        <w:top w:val="none" w:sz="0" w:space="0" w:color="auto"/>
        <w:left w:val="none" w:sz="0" w:space="0" w:color="auto"/>
        <w:bottom w:val="none" w:sz="0" w:space="0" w:color="auto"/>
        <w:right w:val="none" w:sz="0" w:space="0" w:color="auto"/>
      </w:divBdr>
    </w:div>
    <w:div w:id="1244753613">
      <w:bodyDiv w:val="1"/>
      <w:marLeft w:val="0"/>
      <w:marRight w:val="0"/>
      <w:marTop w:val="0"/>
      <w:marBottom w:val="0"/>
      <w:divBdr>
        <w:top w:val="none" w:sz="0" w:space="0" w:color="auto"/>
        <w:left w:val="none" w:sz="0" w:space="0" w:color="auto"/>
        <w:bottom w:val="none" w:sz="0" w:space="0" w:color="auto"/>
        <w:right w:val="none" w:sz="0" w:space="0" w:color="auto"/>
      </w:divBdr>
    </w:div>
    <w:div w:id="1246572088">
      <w:bodyDiv w:val="1"/>
      <w:marLeft w:val="0"/>
      <w:marRight w:val="0"/>
      <w:marTop w:val="0"/>
      <w:marBottom w:val="0"/>
      <w:divBdr>
        <w:top w:val="none" w:sz="0" w:space="0" w:color="auto"/>
        <w:left w:val="none" w:sz="0" w:space="0" w:color="auto"/>
        <w:bottom w:val="none" w:sz="0" w:space="0" w:color="auto"/>
        <w:right w:val="none" w:sz="0" w:space="0" w:color="auto"/>
      </w:divBdr>
    </w:div>
    <w:div w:id="1564485459">
      <w:bodyDiv w:val="1"/>
      <w:marLeft w:val="0"/>
      <w:marRight w:val="0"/>
      <w:marTop w:val="0"/>
      <w:marBottom w:val="0"/>
      <w:divBdr>
        <w:top w:val="none" w:sz="0" w:space="0" w:color="auto"/>
        <w:left w:val="none" w:sz="0" w:space="0" w:color="auto"/>
        <w:bottom w:val="none" w:sz="0" w:space="0" w:color="auto"/>
        <w:right w:val="none" w:sz="0" w:space="0" w:color="auto"/>
      </w:divBdr>
    </w:div>
    <w:div w:id="1756630665">
      <w:bodyDiv w:val="1"/>
      <w:marLeft w:val="0"/>
      <w:marRight w:val="0"/>
      <w:marTop w:val="0"/>
      <w:marBottom w:val="0"/>
      <w:divBdr>
        <w:top w:val="none" w:sz="0" w:space="0" w:color="auto"/>
        <w:left w:val="none" w:sz="0" w:space="0" w:color="auto"/>
        <w:bottom w:val="none" w:sz="0" w:space="0" w:color="auto"/>
        <w:right w:val="none" w:sz="0" w:space="0" w:color="auto"/>
      </w:divBdr>
    </w:div>
    <w:div w:id="19790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门头沟区民防局2012年预算情况说明</dc:title>
  <dc:subject/>
  <dc:creator>高山</dc:creator>
  <cp:keywords/>
  <cp:lastModifiedBy>China</cp:lastModifiedBy>
  <cp:revision>4</cp:revision>
  <cp:lastPrinted>2015-03-16T01:56:00Z</cp:lastPrinted>
  <dcterms:created xsi:type="dcterms:W3CDTF">2023-02-16T07:13:00Z</dcterms:created>
  <dcterms:modified xsi:type="dcterms:W3CDTF">2023-02-17T08:04:00Z</dcterms:modified>
</cp:coreProperties>
</file>