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37" w:rsidRDefault="00485E19">
      <w:pPr>
        <w:overflowPunct w:val="0"/>
        <w:spacing w:line="5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2022年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6"/>
          <w:szCs w:val="36"/>
        </w:rPr>
        <w:t>门头沟区</w:t>
      </w:r>
      <w:r w:rsidR="004E21E9">
        <w:rPr>
          <w:rFonts w:asciiTheme="majorEastAsia" w:eastAsiaTheme="majorEastAsia" w:hAnsiTheme="majorEastAsia" w:hint="eastAsia"/>
          <w:b/>
          <w:sz w:val="36"/>
          <w:szCs w:val="36"/>
        </w:rPr>
        <w:t>直达资金监控情况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总结</w:t>
      </w:r>
    </w:p>
    <w:p w:rsidR="00DA4C37" w:rsidRDefault="00DA4C37">
      <w:pPr>
        <w:overflowPunct w:val="0"/>
        <w:spacing w:line="540" w:lineRule="exact"/>
        <w:rPr>
          <w:rFonts w:ascii="仿宋_GB2312" w:eastAsia="仿宋_GB2312"/>
          <w:sz w:val="32"/>
          <w:szCs w:val="32"/>
        </w:rPr>
      </w:pPr>
    </w:p>
    <w:p w:rsidR="00DA4C37" w:rsidRPr="004A643C" w:rsidRDefault="004E21E9">
      <w:pPr>
        <w:overflowPunct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A643C">
        <w:rPr>
          <w:rFonts w:ascii="仿宋_GB2312" w:eastAsia="仿宋_GB2312" w:hint="eastAsia"/>
          <w:sz w:val="32"/>
          <w:szCs w:val="32"/>
        </w:rPr>
        <w:t>2022年，</w:t>
      </w:r>
      <w:r w:rsidR="009F3F8D">
        <w:rPr>
          <w:rFonts w:ascii="仿宋_GB2312" w:eastAsia="仿宋_GB2312" w:hint="eastAsia"/>
          <w:sz w:val="32"/>
          <w:szCs w:val="32"/>
        </w:rPr>
        <w:t>区财政</w:t>
      </w:r>
      <w:r w:rsidRPr="004A643C">
        <w:rPr>
          <w:rFonts w:ascii="仿宋_GB2312" w:eastAsia="仿宋_GB2312" w:hint="eastAsia"/>
          <w:sz w:val="32"/>
          <w:szCs w:val="32"/>
        </w:rPr>
        <w:t>认真贯彻落实中央及北京市关于直达资金直达机制决策部署，扎实有序推进常态化直达资金机制，执行情况总体良好，</w:t>
      </w:r>
      <w:r w:rsidR="00EE0984">
        <w:rPr>
          <w:rFonts w:ascii="仿宋_GB2312" w:eastAsia="仿宋_GB2312" w:hint="eastAsia"/>
          <w:sz w:val="32"/>
          <w:szCs w:val="32"/>
        </w:rPr>
        <w:t>全年</w:t>
      </w:r>
      <w:r w:rsidRPr="004A643C">
        <w:rPr>
          <w:rFonts w:ascii="仿宋_GB2312" w:eastAsia="仿宋_GB2312" w:hint="eastAsia"/>
          <w:sz w:val="32"/>
          <w:szCs w:val="32"/>
        </w:rPr>
        <w:t>直达资金监控情况</w:t>
      </w:r>
      <w:r w:rsidR="00EE0984">
        <w:rPr>
          <w:rFonts w:ascii="仿宋_GB2312" w:eastAsia="仿宋_GB2312" w:hint="eastAsia"/>
          <w:sz w:val="32"/>
          <w:szCs w:val="32"/>
        </w:rPr>
        <w:t>总结</w:t>
      </w:r>
      <w:r w:rsidRPr="004A643C">
        <w:rPr>
          <w:rFonts w:ascii="仿宋_GB2312" w:eastAsia="仿宋_GB2312" w:hint="eastAsia"/>
          <w:sz w:val="32"/>
          <w:szCs w:val="32"/>
        </w:rPr>
        <w:t>如下：</w:t>
      </w:r>
    </w:p>
    <w:p w:rsidR="00DA4C37" w:rsidRDefault="004E21E9">
      <w:pPr>
        <w:overflowPunct w:val="0"/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一、直达资金预算安排、支出使用总体情况（含参照直达）</w:t>
      </w:r>
    </w:p>
    <w:p w:rsidR="00DA4C37" w:rsidRDefault="004E21E9">
      <w:pPr>
        <w:overflowPunct w:val="0"/>
        <w:spacing w:line="50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（一）直达资金总体情况</w:t>
      </w:r>
    </w:p>
    <w:p w:rsidR="00DA4C37" w:rsidRDefault="004E21E9">
      <w:pPr>
        <w:overflowPunct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截至2022年</w:t>
      </w:r>
      <w:r w:rsidR="00563788">
        <w:rPr>
          <w:rFonts w:ascii="仿宋_GB2312" w:eastAsia="仿宋_GB2312" w:hint="eastAsia"/>
          <w:sz w:val="32"/>
          <w:szCs w:val="32"/>
        </w:rPr>
        <w:t>1</w:t>
      </w:r>
      <w:r w:rsidR="0031211C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="0074117C"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日，我区累计接收中央直达资金</w:t>
      </w:r>
      <w:r w:rsidR="000C38AE" w:rsidRPr="00F00F5F">
        <w:rPr>
          <w:rFonts w:ascii="仿宋_GB2312" w:eastAsia="仿宋_GB2312" w:hint="eastAsia"/>
          <w:sz w:val="32"/>
          <w:szCs w:val="32"/>
        </w:rPr>
        <w:t>5</w:t>
      </w:r>
      <w:r w:rsidR="009C7026" w:rsidRPr="00F00F5F">
        <w:rPr>
          <w:rFonts w:ascii="仿宋_GB2312" w:eastAsia="仿宋_GB2312" w:hint="eastAsia"/>
          <w:sz w:val="32"/>
          <w:szCs w:val="32"/>
        </w:rPr>
        <w:t>17</w:t>
      </w:r>
      <w:r w:rsidR="0074117C">
        <w:rPr>
          <w:rFonts w:ascii="仿宋_GB2312" w:eastAsia="仿宋_GB2312" w:hint="eastAsia"/>
          <w:sz w:val="32"/>
          <w:szCs w:val="32"/>
        </w:rPr>
        <w:t>32</w:t>
      </w:r>
      <w:r w:rsidR="006C587A" w:rsidRPr="00F00F5F">
        <w:rPr>
          <w:rFonts w:ascii="仿宋_GB2312" w:eastAsia="仿宋_GB2312" w:hint="eastAsia"/>
          <w:sz w:val="32"/>
          <w:szCs w:val="32"/>
        </w:rPr>
        <w:t>万</w:t>
      </w:r>
      <w:r w:rsidRPr="00F00F5F">
        <w:rPr>
          <w:rFonts w:ascii="仿宋_GB2312" w:eastAsia="仿宋_GB2312" w:hint="eastAsia"/>
          <w:sz w:val="32"/>
          <w:szCs w:val="32"/>
        </w:rPr>
        <w:t>元，分配下达率</w:t>
      </w:r>
      <w:r w:rsidR="00563788">
        <w:rPr>
          <w:rFonts w:ascii="仿宋_GB2312" w:eastAsia="仿宋_GB2312" w:hint="eastAsia"/>
          <w:sz w:val="32"/>
          <w:szCs w:val="32"/>
        </w:rPr>
        <w:t>100</w:t>
      </w:r>
      <w:r w:rsidRPr="00F00F5F">
        <w:rPr>
          <w:rFonts w:ascii="仿宋_GB2312" w:eastAsia="仿宋_GB2312" w:hint="eastAsia"/>
          <w:sz w:val="32"/>
          <w:szCs w:val="32"/>
        </w:rPr>
        <w:t>%；</w:t>
      </w:r>
      <w:r w:rsidRPr="0058119B">
        <w:rPr>
          <w:rFonts w:ascii="仿宋_GB2312" w:eastAsia="仿宋_GB2312" w:hint="eastAsia"/>
          <w:sz w:val="32"/>
          <w:szCs w:val="32"/>
        </w:rPr>
        <w:t>累计支出</w:t>
      </w:r>
      <w:r w:rsidR="00316EB5">
        <w:rPr>
          <w:rFonts w:ascii="仿宋_GB2312" w:eastAsia="仿宋_GB2312" w:hint="eastAsia"/>
          <w:sz w:val="32"/>
          <w:szCs w:val="32"/>
        </w:rPr>
        <w:t>51480</w:t>
      </w:r>
      <w:r w:rsidR="00036E6B" w:rsidRPr="00036E6B">
        <w:rPr>
          <w:rFonts w:ascii="仿宋_GB2312" w:eastAsia="仿宋_GB2312" w:hint="eastAsia"/>
          <w:sz w:val="32"/>
          <w:szCs w:val="32"/>
        </w:rPr>
        <w:t>.</w:t>
      </w:r>
      <w:r w:rsidR="00316EB5">
        <w:rPr>
          <w:rFonts w:ascii="仿宋_GB2312" w:eastAsia="仿宋_GB2312" w:hint="eastAsia"/>
          <w:sz w:val="32"/>
          <w:szCs w:val="32"/>
        </w:rPr>
        <w:t>6</w:t>
      </w:r>
      <w:r w:rsidR="00691C0C">
        <w:rPr>
          <w:rFonts w:ascii="仿宋_GB2312" w:eastAsia="仿宋_GB2312" w:hint="eastAsia"/>
          <w:sz w:val="32"/>
          <w:szCs w:val="32"/>
        </w:rPr>
        <w:t>6</w:t>
      </w:r>
      <w:r w:rsidR="006C587A" w:rsidRPr="00036E6B">
        <w:rPr>
          <w:rFonts w:ascii="仿宋_GB2312" w:eastAsia="仿宋_GB2312" w:hint="eastAsia"/>
          <w:sz w:val="32"/>
          <w:szCs w:val="32"/>
        </w:rPr>
        <w:t>万</w:t>
      </w:r>
      <w:r w:rsidRPr="0058119B">
        <w:rPr>
          <w:rFonts w:ascii="仿宋_GB2312" w:eastAsia="仿宋_GB2312" w:hint="eastAsia"/>
          <w:sz w:val="32"/>
          <w:szCs w:val="32"/>
        </w:rPr>
        <w:t>元，支出率</w:t>
      </w:r>
      <w:r w:rsidR="00316EB5">
        <w:rPr>
          <w:rFonts w:ascii="仿宋_GB2312" w:eastAsia="仿宋_GB2312" w:hint="eastAsia"/>
          <w:sz w:val="32"/>
          <w:szCs w:val="32"/>
        </w:rPr>
        <w:t>99.5</w:t>
      </w:r>
      <w:r w:rsidR="0074117C">
        <w:rPr>
          <w:rFonts w:ascii="仿宋_GB2312" w:eastAsia="仿宋_GB2312" w:hint="eastAsia"/>
          <w:sz w:val="32"/>
          <w:szCs w:val="32"/>
        </w:rPr>
        <w:t>1</w:t>
      </w:r>
      <w:r w:rsidRPr="0058119B">
        <w:rPr>
          <w:rFonts w:ascii="仿宋_GB2312" w:eastAsia="仿宋_GB2312" w:hint="eastAsia"/>
          <w:sz w:val="32"/>
          <w:szCs w:val="32"/>
        </w:rPr>
        <w:t>%。</w:t>
      </w:r>
    </w:p>
    <w:p w:rsidR="00DA4C37" w:rsidRDefault="004E21E9">
      <w:pPr>
        <w:overflowPunct w:val="0"/>
        <w:spacing w:line="50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</w:t>
      </w:r>
      <w:r>
        <w:rPr>
          <w:rFonts w:ascii="楷体_GB2312" w:eastAsia="楷体_GB2312"/>
          <w:sz w:val="32"/>
          <w:szCs w:val="32"/>
        </w:rPr>
        <w:t>）</w:t>
      </w:r>
      <w:r>
        <w:rPr>
          <w:rFonts w:ascii="楷体_GB2312" w:eastAsia="楷体_GB2312" w:hint="eastAsia"/>
          <w:sz w:val="32"/>
          <w:szCs w:val="32"/>
        </w:rPr>
        <w:t>参照</w:t>
      </w:r>
      <w:r>
        <w:rPr>
          <w:rFonts w:ascii="楷体_GB2312" w:eastAsia="楷体_GB2312"/>
          <w:sz w:val="32"/>
          <w:szCs w:val="32"/>
        </w:rPr>
        <w:t>直达资金总体情况</w:t>
      </w:r>
    </w:p>
    <w:p w:rsidR="00DA4C37" w:rsidRDefault="004E21E9">
      <w:pPr>
        <w:overflowPunct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截至2022年</w:t>
      </w:r>
      <w:r w:rsidR="00563788">
        <w:rPr>
          <w:rFonts w:ascii="仿宋_GB2312" w:eastAsia="仿宋_GB2312" w:hint="eastAsia"/>
          <w:sz w:val="32"/>
          <w:szCs w:val="32"/>
        </w:rPr>
        <w:t>1</w:t>
      </w:r>
      <w:r w:rsidR="00806D31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="0074117C"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日，我区累计接收参照中央直达资金15.6万元，已全部分配下达，分配下达率100%，</w:t>
      </w:r>
      <w:r w:rsidR="00C35803">
        <w:rPr>
          <w:rFonts w:ascii="仿宋_GB2312" w:eastAsia="仿宋_GB2312" w:hint="eastAsia"/>
          <w:sz w:val="32"/>
          <w:szCs w:val="32"/>
        </w:rPr>
        <w:t>累计</w:t>
      </w:r>
      <w:r>
        <w:rPr>
          <w:rFonts w:ascii="仿宋_GB2312" w:eastAsia="仿宋_GB2312" w:hint="eastAsia"/>
          <w:sz w:val="32"/>
          <w:szCs w:val="32"/>
        </w:rPr>
        <w:t>支出</w:t>
      </w:r>
      <w:r w:rsidR="00C35803">
        <w:rPr>
          <w:rFonts w:ascii="仿宋_GB2312" w:eastAsia="仿宋_GB2312" w:hint="eastAsia"/>
          <w:sz w:val="32"/>
          <w:szCs w:val="32"/>
        </w:rPr>
        <w:t>15.</w:t>
      </w:r>
      <w:r w:rsidR="003D070D">
        <w:rPr>
          <w:rFonts w:ascii="仿宋_GB2312" w:eastAsia="仿宋_GB2312" w:hint="eastAsia"/>
          <w:sz w:val="32"/>
          <w:szCs w:val="32"/>
        </w:rPr>
        <w:t>6</w:t>
      </w:r>
      <w:r w:rsidR="00C35803">
        <w:rPr>
          <w:rFonts w:ascii="仿宋_GB2312" w:eastAsia="仿宋_GB2312" w:hint="eastAsia"/>
          <w:sz w:val="32"/>
          <w:szCs w:val="32"/>
        </w:rPr>
        <w:t>万元，支出率</w:t>
      </w:r>
      <w:r w:rsidR="003D070D">
        <w:rPr>
          <w:rFonts w:ascii="仿宋_GB2312" w:eastAsia="仿宋_GB2312" w:hint="eastAsia"/>
          <w:sz w:val="32"/>
          <w:szCs w:val="32"/>
        </w:rPr>
        <w:t>100</w:t>
      </w:r>
      <w:r w:rsidR="00C35803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A35B7" w:rsidRDefault="00CA35B7">
      <w:pPr>
        <w:overflowPunct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（三）结转资金总体情况</w:t>
      </w:r>
    </w:p>
    <w:p w:rsidR="00CA35B7" w:rsidRPr="00CA35B7" w:rsidRDefault="00CA35B7">
      <w:pPr>
        <w:overflowPunct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我区</w:t>
      </w:r>
      <w:r w:rsidR="00140BEE">
        <w:rPr>
          <w:rFonts w:ascii="仿宋_GB2312" w:eastAsia="仿宋_GB2312" w:hint="eastAsia"/>
          <w:sz w:val="32"/>
          <w:szCs w:val="32"/>
        </w:rPr>
        <w:t>累计结余结转上年度中央直达资金173.52万元，其中：结转后收回资金7.61万元，其余结转</w:t>
      </w:r>
      <w:r w:rsidR="0000536A">
        <w:rPr>
          <w:rFonts w:ascii="仿宋_GB2312" w:eastAsia="仿宋_GB2312" w:hint="eastAsia"/>
          <w:sz w:val="32"/>
          <w:szCs w:val="32"/>
        </w:rPr>
        <w:t>资金</w:t>
      </w:r>
      <w:r w:rsidR="00140BEE">
        <w:rPr>
          <w:rFonts w:ascii="仿宋_GB2312" w:eastAsia="仿宋_GB2312" w:hint="eastAsia"/>
          <w:sz w:val="32"/>
          <w:szCs w:val="32"/>
        </w:rPr>
        <w:t>累计支出165.91万元，支出率100%。</w:t>
      </w:r>
    </w:p>
    <w:p w:rsidR="00DA4C37" w:rsidRDefault="004E21E9">
      <w:pPr>
        <w:overflowPunct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二、直达资金</w:t>
      </w:r>
      <w:r w:rsidR="00862714">
        <w:rPr>
          <w:rFonts w:ascii="黑体" w:eastAsia="黑体" w:hAnsi="黑体" w:hint="eastAsia"/>
          <w:sz w:val="32"/>
          <w:szCs w:val="32"/>
        </w:rPr>
        <w:t>监控</w:t>
      </w:r>
      <w:r>
        <w:rPr>
          <w:rFonts w:ascii="黑体" w:eastAsia="黑体" w:hAnsi="黑体" w:hint="eastAsia"/>
          <w:sz w:val="32"/>
          <w:szCs w:val="32"/>
        </w:rPr>
        <w:t>情况</w:t>
      </w:r>
    </w:p>
    <w:p w:rsidR="00DA4C37" w:rsidRDefault="00B475DC">
      <w:pPr>
        <w:overflowPunct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</w:t>
      </w:r>
      <w:r w:rsidR="004E21E9">
        <w:rPr>
          <w:rFonts w:ascii="仿宋_GB2312" w:eastAsia="仿宋_GB2312" w:hint="eastAsia"/>
          <w:sz w:val="32"/>
          <w:szCs w:val="32"/>
        </w:rPr>
        <w:t>，</w:t>
      </w:r>
      <w:r w:rsidR="00862714">
        <w:rPr>
          <w:rFonts w:ascii="仿宋_GB2312" w:eastAsia="仿宋_GB2312" w:hint="eastAsia"/>
          <w:sz w:val="32"/>
          <w:szCs w:val="32"/>
        </w:rPr>
        <w:t>区财政严格按照线上和线下相结合，全面覆盖和重点监控相结合的监控模式做好日常监督监控工作，做到及时处理预警信息、及时判断违规情况、及时反馈预警核实整改情况。全年</w:t>
      </w:r>
      <w:r w:rsidR="004E21E9">
        <w:rPr>
          <w:rFonts w:ascii="仿宋_GB2312" w:eastAsia="仿宋_GB2312" w:hint="eastAsia"/>
          <w:sz w:val="32"/>
          <w:szCs w:val="32"/>
        </w:rPr>
        <w:t>直达资金监控系统累计预警</w:t>
      </w:r>
      <w:r w:rsidR="00705887">
        <w:rPr>
          <w:rFonts w:ascii="仿宋_GB2312" w:eastAsia="仿宋_GB2312" w:hint="eastAsia"/>
          <w:sz w:val="32"/>
          <w:szCs w:val="32"/>
        </w:rPr>
        <w:t>4</w:t>
      </w:r>
      <w:r w:rsidR="00691C0C">
        <w:rPr>
          <w:rFonts w:ascii="仿宋_GB2312" w:eastAsia="仿宋_GB2312" w:hint="eastAsia"/>
          <w:sz w:val="32"/>
          <w:szCs w:val="32"/>
        </w:rPr>
        <w:t>8</w:t>
      </w:r>
      <w:r w:rsidR="004E21E9">
        <w:rPr>
          <w:rFonts w:ascii="仿宋_GB2312" w:eastAsia="仿宋_GB2312" w:hint="eastAsia"/>
          <w:sz w:val="32"/>
          <w:szCs w:val="32"/>
        </w:rPr>
        <w:t>条疑似信息，其中：疑似违规收款方账户2</w:t>
      </w:r>
      <w:r w:rsidR="00691C0C">
        <w:rPr>
          <w:rFonts w:ascii="仿宋_GB2312" w:eastAsia="仿宋_GB2312" w:hint="eastAsia"/>
          <w:sz w:val="32"/>
          <w:szCs w:val="32"/>
        </w:rPr>
        <w:t>9</w:t>
      </w:r>
      <w:r w:rsidR="004E21E9">
        <w:rPr>
          <w:rFonts w:ascii="仿宋_GB2312" w:eastAsia="仿宋_GB2312" w:hint="eastAsia"/>
          <w:sz w:val="32"/>
          <w:szCs w:val="32"/>
        </w:rPr>
        <w:t>条、疑似违规将创业担保贷款贴息资金用于禁止支出范围1条、未</w:t>
      </w:r>
      <w:r w:rsidR="004D271A">
        <w:rPr>
          <w:rFonts w:ascii="仿宋_GB2312" w:eastAsia="仿宋_GB2312" w:hint="eastAsia"/>
          <w:sz w:val="32"/>
          <w:szCs w:val="32"/>
        </w:rPr>
        <w:t>按时</w:t>
      </w:r>
      <w:r w:rsidR="004E21E9">
        <w:rPr>
          <w:rFonts w:ascii="仿宋_GB2312" w:eastAsia="仿宋_GB2312" w:hint="eastAsia"/>
          <w:sz w:val="32"/>
          <w:szCs w:val="32"/>
        </w:rPr>
        <w:t>导入惠企利民明</w:t>
      </w:r>
      <w:r w:rsidR="004E21E9">
        <w:rPr>
          <w:rFonts w:ascii="仿宋_GB2312" w:eastAsia="仿宋_GB2312" w:hint="eastAsia"/>
          <w:sz w:val="32"/>
          <w:szCs w:val="32"/>
        </w:rPr>
        <w:lastRenderedPageBreak/>
        <w:t>细1</w:t>
      </w:r>
      <w:r w:rsidR="00E156D7">
        <w:rPr>
          <w:rFonts w:ascii="仿宋_GB2312" w:eastAsia="仿宋_GB2312" w:hint="eastAsia"/>
          <w:sz w:val="32"/>
          <w:szCs w:val="32"/>
        </w:rPr>
        <w:t>8</w:t>
      </w:r>
      <w:r w:rsidR="004E21E9">
        <w:rPr>
          <w:rFonts w:ascii="仿宋_GB2312" w:eastAsia="仿宋_GB2312" w:hint="eastAsia"/>
          <w:sz w:val="32"/>
          <w:szCs w:val="32"/>
        </w:rPr>
        <w:t>条。我区第一时间做好预警信息核实工作，将以上预警处理完毕。除补挂1</w:t>
      </w:r>
      <w:r w:rsidR="00737BBA">
        <w:rPr>
          <w:rFonts w:ascii="仿宋_GB2312" w:eastAsia="仿宋_GB2312" w:hint="eastAsia"/>
          <w:sz w:val="32"/>
          <w:szCs w:val="32"/>
        </w:rPr>
        <w:t>8</w:t>
      </w:r>
      <w:r w:rsidR="004E21E9">
        <w:rPr>
          <w:rFonts w:ascii="仿宋_GB2312" w:eastAsia="仿宋_GB2312" w:hint="eastAsia"/>
          <w:sz w:val="32"/>
          <w:szCs w:val="32"/>
        </w:rPr>
        <w:t>个惠企利民明细表外，其余预警疑似信息经核实均不涉及违规，有效避免直达资金使用安全隐患问题。</w:t>
      </w:r>
    </w:p>
    <w:p w:rsidR="00DA4C37" w:rsidRDefault="004E21E9">
      <w:pPr>
        <w:overflowPunct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三、落实常态化机制措施及创新做法</w:t>
      </w:r>
    </w:p>
    <w:p w:rsidR="00DA4C37" w:rsidRDefault="004E21E9">
      <w:pPr>
        <w:overflowPunct w:val="0"/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一是</w:t>
      </w:r>
      <w:r>
        <w:rPr>
          <w:rFonts w:ascii="仿宋_GB2312" w:eastAsia="仿宋_GB2312" w:hint="eastAsia"/>
          <w:sz w:val="32"/>
          <w:szCs w:val="32"/>
        </w:rPr>
        <w:t>严格落实中央、市级最新文件精神，及时</w:t>
      </w:r>
      <w:r w:rsidR="00A5579B">
        <w:rPr>
          <w:rFonts w:ascii="仿宋_GB2312" w:eastAsia="仿宋_GB2312" w:hint="eastAsia"/>
          <w:sz w:val="32"/>
          <w:szCs w:val="32"/>
        </w:rPr>
        <w:t>制定</w:t>
      </w:r>
      <w:r>
        <w:rPr>
          <w:rFonts w:ascii="仿宋_GB2312" w:eastAsia="仿宋_GB2312" w:hint="eastAsia"/>
          <w:sz w:val="32"/>
          <w:szCs w:val="32"/>
        </w:rPr>
        <w:t>本区《关于做好2022年财政资金直达机制有关工作的通知》（门财国库〔2022〕45号），进一步从部门职责、项目储备、预算执行、常态化监管四个方面细化、完善常态化直达资金机制，严格规范直达资金管理。</w:t>
      </w:r>
      <w:r>
        <w:rPr>
          <w:rFonts w:ascii="仿宋_GB2312" w:eastAsia="仿宋_GB2312" w:hint="eastAsia"/>
          <w:b/>
          <w:sz w:val="32"/>
          <w:szCs w:val="32"/>
        </w:rPr>
        <w:t>二是</w:t>
      </w:r>
      <w:r>
        <w:rPr>
          <w:rFonts w:ascii="仿宋_GB2312" w:eastAsia="仿宋_GB2312" w:hint="eastAsia"/>
          <w:sz w:val="32"/>
          <w:szCs w:val="32"/>
        </w:rPr>
        <w:t>区财政着力强化直达资金日常监管，确保每笔资金流向明确、账目可查，及时跟踪处理监控系统的各类预警信息，确保实现预警信息动态清零，定期统计支出进度，督促科室协调预算单位采取措施加快支出，尽快形成实务工作量。</w:t>
      </w:r>
      <w:r>
        <w:rPr>
          <w:rFonts w:ascii="仿宋_GB2312" w:eastAsia="仿宋_GB2312" w:hint="eastAsia"/>
          <w:b/>
          <w:sz w:val="32"/>
          <w:szCs w:val="32"/>
        </w:rPr>
        <w:t>三是</w:t>
      </w:r>
      <w:r>
        <w:rPr>
          <w:rFonts w:ascii="仿宋_GB2312" w:eastAsia="仿宋_GB2312" w:hint="eastAsia"/>
          <w:sz w:val="32"/>
          <w:szCs w:val="32"/>
        </w:rPr>
        <w:t>将直达资金执行情况列入每月财政运行情况报告报送区政府，进一步加强全区统筹协调力度，确保直达资金尽快直达基层、直接惠企利民，有力保障惠企利民政策快速落地生效。</w:t>
      </w:r>
      <w:r>
        <w:rPr>
          <w:rFonts w:ascii="仿宋_GB2312" w:eastAsia="仿宋_GB2312" w:hint="eastAsia"/>
          <w:b/>
          <w:sz w:val="32"/>
          <w:szCs w:val="32"/>
        </w:rPr>
        <w:t>四是</w:t>
      </w:r>
      <w:r>
        <w:rPr>
          <w:rFonts w:ascii="仿宋_GB2312" w:eastAsia="仿宋_GB2312" w:hint="eastAsia"/>
          <w:sz w:val="32"/>
          <w:szCs w:val="32"/>
        </w:rPr>
        <w:t>选取2021年社保就业、住房保障等社会关注度高、影响力大的直达资金项目，重点围绕绩效目标设定、资金投入和使用、绩效目标实现程度、惠企利民效果等方面开展财政绩效评价，并将评价结果作为确定资金安排和政策调整的重要参考。</w:t>
      </w:r>
      <w:r>
        <w:rPr>
          <w:rFonts w:ascii="仿宋_GB2312" w:eastAsia="仿宋_GB2312" w:hint="eastAsia"/>
          <w:b/>
          <w:bCs/>
          <w:sz w:val="32"/>
          <w:szCs w:val="32"/>
        </w:rPr>
        <w:t>五是</w:t>
      </w:r>
      <w:r w:rsidR="00A5579B">
        <w:rPr>
          <w:rFonts w:ascii="仿宋_GB2312" w:eastAsia="仿宋_GB2312" w:hint="eastAsia"/>
          <w:sz w:val="32"/>
          <w:szCs w:val="32"/>
        </w:rPr>
        <w:t>制定</w:t>
      </w:r>
      <w:r>
        <w:rPr>
          <w:rFonts w:ascii="仿宋_GB2312" w:eastAsia="仿宋_GB2312" w:hint="eastAsia"/>
          <w:sz w:val="32"/>
          <w:szCs w:val="32"/>
        </w:rPr>
        <w:t>《关于进一步做好中央直达资金有关工作的通知》，结合北京市财政局通报的2022年一季度直达资金管理落实情况，督促相关预算单位强化直达资金管理，严格落实直达资金使用责任，确保直达资金使用精准、规范、高效。</w:t>
      </w:r>
      <w:r w:rsidR="00526A19" w:rsidRPr="00526A19">
        <w:rPr>
          <w:rFonts w:ascii="仿宋_GB2312" w:eastAsia="仿宋_GB2312" w:hint="eastAsia"/>
          <w:b/>
          <w:sz w:val="32"/>
          <w:szCs w:val="32"/>
        </w:rPr>
        <w:t>六是</w:t>
      </w:r>
      <w:r w:rsidR="00957F39">
        <w:rPr>
          <w:rFonts w:ascii="仿宋_GB2312" w:eastAsia="仿宋_GB2312" w:hint="eastAsia"/>
          <w:sz w:val="32"/>
          <w:szCs w:val="32"/>
        </w:rPr>
        <w:t>区财政</w:t>
      </w:r>
      <w:r w:rsidR="00526A19">
        <w:rPr>
          <w:rFonts w:ascii="仿宋_GB2312" w:eastAsia="仿宋_GB2312" w:hint="eastAsia"/>
          <w:sz w:val="32"/>
          <w:szCs w:val="32"/>
        </w:rPr>
        <w:t>深度研究支</w:t>
      </w:r>
      <w:r w:rsidR="00526A19">
        <w:rPr>
          <w:rFonts w:ascii="仿宋_GB2312" w:eastAsia="仿宋_GB2312" w:hint="eastAsia"/>
          <w:sz w:val="32"/>
          <w:szCs w:val="32"/>
        </w:rPr>
        <w:lastRenderedPageBreak/>
        <w:t>出进度缓慢</w:t>
      </w:r>
      <w:r w:rsidR="004F6999">
        <w:rPr>
          <w:rFonts w:ascii="仿宋_GB2312" w:eastAsia="仿宋_GB2312" w:hint="eastAsia"/>
          <w:sz w:val="32"/>
          <w:szCs w:val="32"/>
        </w:rPr>
        <w:t>原因</w:t>
      </w:r>
      <w:r w:rsidR="00526A19">
        <w:rPr>
          <w:rFonts w:ascii="仿宋_GB2312" w:eastAsia="仿宋_GB2312" w:hint="eastAsia"/>
          <w:sz w:val="32"/>
          <w:szCs w:val="32"/>
        </w:rPr>
        <w:t>，</w:t>
      </w:r>
      <w:r w:rsidR="004F6999">
        <w:rPr>
          <w:rFonts w:ascii="仿宋_GB2312" w:eastAsia="仿宋_GB2312" w:hint="eastAsia"/>
          <w:sz w:val="32"/>
          <w:szCs w:val="32"/>
        </w:rPr>
        <w:t>及时专题报送区政府审议，</w:t>
      </w:r>
      <w:r w:rsidR="00526A19">
        <w:rPr>
          <w:rFonts w:ascii="仿宋_GB2312" w:eastAsia="仿宋_GB2312" w:hint="eastAsia"/>
          <w:sz w:val="32"/>
          <w:szCs w:val="32"/>
        </w:rPr>
        <w:t>主管</w:t>
      </w:r>
      <w:r w:rsidR="004F6999">
        <w:rPr>
          <w:rFonts w:ascii="仿宋_GB2312" w:eastAsia="仿宋_GB2312" w:hint="eastAsia"/>
          <w:sz w:val="32"/>
          <w:szCs w:val="32"/>
        </w:rPr>
        <w:t>区领导亲自</w:t>
      </w:r>
      <w:r w:rsidR="00526A19">
        <w:rPr>
          <w:rFonts w:ascii="仿宋_GB2312" w:eastAsia="仿宋_GB2312" w:hint="eastAsia"/>
          <w:sz w:val="32"/>
          <w:szCs w:val="32"/>
        </w:rPr>
        <w:t>调度，</w:t>
      </w:r>
      <w:r w:rsidR="004F6999">
        <w:rPr>
          <w:rFonts w:ascii="仿宋_GB2312" w:eastAsia="仿宋_GB2312" w:hint="eastAsia"/>
          <w:sz w:val="32"/>
          <w:szCs w:val="32"/>
        </w:rPr>
        <w:t>各相关单位按项目分别汇报。一方面统筹调度项目各环节衔接，加快项目执行，确保合理有序加快支出，尽快形成工作实物量；另一方面针对进度缓慢项目进行调整，避免资金闲置</w:t>
      </w:r>
      <w:r w:rsidR="007B1715">
        <w:rPr>
          <w:rFonts w:ascii="仿宋_GB2312" w:eastAsia="仿宋_GB2312" w:hint="eastAsia"/>
          <w:sz w:val="32"/>
          <w:szCs w:val="32"/>
        </w:rPr>
        <w:t>浪费、低效无效</w:t>
      </w:r>
      <w:r w:rsidR="004F6999">
        <w:rPr>
          <w:rFonts w:ascii="仿宋_GB2312" w:eastAsia="仿宋_GB2312" w:hint="eastAsia"/>
          <w:sz w:val="32"/>
          <w:szCs w:val="32"/>
        </w:rPr>
        <w:t>，</w:t>
      </w:r>
      <w:r w:rsidR="00D94C45">
        <w:rPr>
          <w:rFonts w:ascii="仿宋_GB2312" w:eastAsia="仿宋_GB2312" w:hint="eastAsia"/>
          <w:sz w:val="32"/>
          <w:szCs w:val="32"/>
        </w:rPr>
        <w:t>有力提升直达资金支出进度，确保直达资金发挥“三保”实效。</w:t>
      </w:r>
    </w:p>
    <w:p w:rsidR="00DA4C37" w:rsidRDefault="004E21E9">
      <w:pPr>
        <w:overflowPunct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四、直达资金政策效果</w:t>
      </w:r>
    </w:p>
    <w:p w:rsidR="00DA4C37" w:rsidRDefault="004E21E9">
      <w:pPr>
        <w:overflowPunct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直达资金对我区</w:t>
      </w:r>
      <w:r w:rsidR="007F2541">
        <w:rPr>
          <w:rFonts w:ascii="仿宋_GB2312" w:eastAsia="仿宋_GB2312" w:hint="eastAsia"/>
          <w:sz w:val="32"/>
          <w:szCs w:val="32"/>
        </w:rPr>
        <w:t>支持基层兜牢“三保”底线取得积极成效，切实突出政策效果。以下从三</w:t>
      </w:r>
      <w:r>
        <w:rPr>
          <w:rFonts w:ascii="仿宋_GB2312" w:eastAsia="仿宋_GB2312" w:hint="eastAsia"/>
          <w:sz w:val="32"/>
          <w:szCs w:val="32"/>
        </w:rPr>
        <w:t>个案例着重说明：</w:t>
      </w:r>
    </w:p>
    <w:p w:rsidR="009F3F8D" w:rsidRDefault="009F3F8D" w:rsidP="009F3F8D">
      <w:pPr>
        <w:overflowPunct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（一）医疗救助补助资金</w:t>
      </w:r>
    </w:p>
    <w:p w:rsidR="009F3F8D" w:rsidRPr="00AE5B81" w:rsidRDefault="009F3F8D" w:rsidP="009F3F8D">
      <w:pPr>
        <w:overflowPunct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该专项2022年下达预算资金473万元，实际支出473万元，支出率100%。资金用于</w:t>
      </w:r>
      <w:r w:rsidRPr="00AE5B81">
        <w:rPr>
          <w:rFonts w:ascii="仿宋_GB2312" w:eastAsia="仿宋_GB2312" w:hint="eastAsia"/>
          <w:sz w:val="32"/>
          <w:szCs w:val="32"/>
        </w:rPr>
        <w:t>建立健全困难群众救助帮扶服务体系，发放社会救助对象医疗救助和因病致贫家庭医疗救助补助，减轻困难群众医疗费用负担重，有效防止因病返贫现象。</w:t>
      </w:r>
      <w:r>
        <w:rPr>
          <w:rFonts w:ascii="仿宋_GB2312" w:eastAsia="仿宋_GB2312" w:hint="eastAsia"/>
          <w:sz w:val="32"/>
          <w:szCs w:val="32"/>
        </w:rPr>
        <w:t>项目共惠及困难群众2918人次。</w:t>
      </w:r>
    </w:p>
    <w:p w:rsidR="009F3F8D" w:rsidRDefault="009F3F8D" w:rsidP="009F3F8D">
      <w:pPr>
        <w:overflowPunct w:val="0"/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（二）学生资助补助经费</w:t>
      </w:r>
    </w:p>
    <w:p w:rsidR="009F3F8D" w:rsidRDefault="009F3F8D" w:rsidP="009F3F8D">
      <w:pPr>
        <w:overflowPunct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该专项2022年下达预算资金17万元，实际支出17万元，支出率100%。资金用于积极落实资助政策及教育保障机制，为家庭经济困难高中生发放国家助学金，保障家庭经济困难学生顺利完成学业。项目共惠及学生846人。</w:t>
      </w:r>
    </w:p>
    <w:p w:rsidR="00DA4C37" w:rsidRDefault="004E21E9">
      <w:pPr>
        <w:overflowPunct w:val="0"/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</w:t>
      </w:r>
      <w:r w:rsidR="009F3F8D">
        <w:rPr>
          <w:rFonts w:ascii="楷体_GB2312" w:eastAsia="楷体_GB2312" w:hint="eastAsia"/>
          <w:sz w:val="32"/>
          <w:szCs w:val="32"/>
        </w:rPr>
        <w:t>三</w:t>
      </w:r>
      <w:r>
        <w:rPr>
          <w:rFonts w:ascii="楷体_GB2312" w:eastAsia="楷体_GB2312" w:hint="eastAsia"/>
          <w:sz w:val="32"/>
          <w:szCs w:val="32"/>
        </w:rPr>
        <w:t>）优抚对象补助经费</w:t>
      </w:r>
    </w:p>
    <w:p w:rsidR="00DA4C37" w:rsidRDefault="004E21E9">
      <w:pPr>
        <w:overflowPunct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该专项2022年下达预算资金</w:t>
      </w:r>
      <w:r w:rsidR="00FD3261">
        <w:rPr>
          <w:rFonts w:ascii="仿宋_GB2312" w:eastAsia="仿宋_GB2312" w:hint="eastAsia"/>
          <w:sz w:val="32"/>
          <w:szCs w:val="32"/>
        </w:rPr>
        <w:t>614.68</w:t>
      </w:r>
      <w:r>
        <w:rPr>
          <w:rFonts w:ascii="仿宋_GB2312" w:eastAsia="仿宋_GB2312" w:hint="eastAsia"/>
          <w:sz w:val="32"/>
          <w:szCs w:val="32"/>
        </w:rPr>
        <w:t>万元，</w:t>
      </w:r>
      <w:r w:rsidR="00E25BF7">
        <w:rPr>
          <w:rFonts w:ascii="仿宋_GB2312" w:eastAsia="仿宋_GB2312" w:hint="eastAsia"/>
          <w:sz w:val="32"/>
          <w:szCs w:val="32"/>
        </w:rPr>
        <w:t>实际</w:t>
      </w:r>
      <w:r>
        <w:rPr>
          <w:rFonts w:ascii="仿宋_GB2312" w:eastAsia="仿宋_GB2312" w:hint="eastAsia"/>
          <w:sz w:val="32"/>
          <w:szCs w:val="32"/>
        </w:rPr>
        <w:t>支出</w:t>
      </w:r>
      <w:r w:rsidR="00197227">
        <w:rPr>
          <w:rFonts w:ascii="仿宋_GB2312" w:eastAsia="仿宋_GB2312" w:hint="eastAsia"/>
          <w:sz w:val="32"/>
          <w:szCs w:val="32"/>
        </w:rPr>
        <w:t>592.55</w:t>
      </w:r>
      <w:r>
        <w:rPr>
          <w:rFonts w:ascii="仿宋_GB2312" w:eastAsia="仿宋_GB2312" w:hint="eastAsia"/>
          <w:sz w:val="32"/>
          <w:szCs w:val="32"/>
        </w:rPr>
        <w:t>万元，支出率</w:t>
      </w:r>
      <w:r w:rsidR="00FD3261">
        <w:rPr>
          <w:rFonts w:ascii="仿宋_GB2312" w:eastAsia="仿宋_GB2312" w:hint="eastAsia"/>
          <w:sz w:val="32"/>
          <w:szCs w:val="32"/>
        </w:rPr>
        <w:t>96.4</w:t>
      </w:r>
      <w:r>
        <w:rPr>
          <w:rFonts w:ascii="仿宋_GB2312" w:eastAsia="仿宋_GB2312" w:hint="eastAsia"/>
          <w:sz w:val="32"/>
          <w:szCs w:val="32"/>
        </w:rPr>
        <w:t>%。资金用于发放优抚对象定期抚恤金和补助金，减轻重点优抚对象生活压力；慰问全区重点优抚对象（烈士子女、伤残军人、农籍老兵等），体现党和</w:t>
      </w:r>
      <w:r>
        <w:rPr>
          <w:rFonts w:ascii="仿宋_GB2312" w:eastAsia="仿宋_GB2312" w:hint="eastAsia"/>
          <w:sz w:val="32"/>
          <w:szCs w:val="32"/>
        </w:rPr>
        <w:lastRenderedPageBreak/>
        <w:t>政府对保家卫国功臣的关爱。</w:t>
      </w:r>
      <w:r w:rsidR="0078616D">
        <w:rPr>
          <w:rFonts w:ascii="仿宋_GB2312" w:eastAsia="仿宋_GB2312" w:hint="eastAsia"/>
          <w:sz w:val="32"/>
          <w:szCs w:val="32"/>
        </w:rPr>
        <w:t>项目共</w:t>
      </w:r>
      <w:r>
        <w:rPr>
          <w:rFonts w:ascii="仿宋_GB2312" w:eastAsia="仿宋_GB2312" w:hint="eastAsia"/>
          <w:sz w:val="32"/>
          <w:szCs w:val="32"/>
        </w:rPr>
        <w:t>惠及优抚对象</w:t>
      </w:r>
      <w:r w:rsidR="002B6A1E" w:rsidRPr="00172B6A">
        <w:rPr>
          <w:rFonts w:ascii="仿宋_GB2312" w:eastAsia="仿宋_GB2312" w:hint="eastAsia"/>
          <w:sz w:val="32"/>
          <w:szCs w:val="32"/>
        </w:rPr>
        <w:t>5</w:t>
      </w:r>
      <w:r w:rsidR="00865E20">
        <w:rPr>
          <w:rFonts w:ascii="仿宋_GB2312" w:eastAsia="仿宋_GB2312" w:hint="eastAsia"/>
          <w:sz w:val="32"/>
          <w:szCs w:val="32"/>
        </w:rPr>
        <w:t>603</w:t>
      </w:r>
      <w:r w:rsidRPr="00172B6A">
        <w:rPr>
          <w:rFonts w:ascii="仿宋_GB2312" w:eastAsia="仿宋_GB2312" w:hint="eastAsia"/>
          <w:sz w:val="32"/>
          <w:szCs w:val="32"/>
        </w:rPr>
        <w:t>人次。</w:t>
      </w:r>
    </w:p>
    <w:p w:rsidR="00B93D37" w:rsidRPr="00951707" w:rsidRDefault="00FF02E4">
      <w:pPr>
        <w:overflowPunct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B95C45" w:rsidRPr="00951707">
        <w:rPr>
          <w:rFonts w:ascii="黑体" w:eastAsia="黑体" w:hAnsi="黑体" w:hint="eastAsia"/>
          <w:sz w:val="32"/>
          <w:szCs w:val="32"/>
        </w:rPr>
        <w:t>、</w:t>
      </w:r>
      <w:r w:rsidR="00286C49" w:rsidRPr="00951707">
        <w:rPr>
          <w:rFonts w:ascii="黑体" w:eastAsia="黑体" w:hAnsi="黑体" w:hint="eastAsia"/>
          <w:sz w:val="32"/>
          <w:szCs w:val="32"/>
        </w:rPr>
        <w:t>直达资金绩效管理开展情况</w:t>
      </w:r>
    </w:p>
    <w:p w:rsidR="00B93D37" w:rsidRDefault="0051117E" w:rsidP="009F3F8D">
      <w:pPr>
        <w:overflowPunct w:val="0"/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9F3F8D">
        <w:rPr>
          <w:rFonts w:ascii="仿宋_GB2312" w:eastAsia="仿宋_GB2312" w:hint="eastAsia"/>
          <w:b/>
          <w:sz w:val="32"/>
          <w:szCs w:val="32"/>
        </w:rPr>
        <w:t>一是</w:t>
      </w:r>
      <w:r>
        <w:rPr>
          <w:rFonts w:ascii="仿宋_GB2312" w:eastAsia="仿宋_GB2312" w:hint="eastAsia"/>
          <w:sz w:val="32"/>
          <w:szCs w:val="32"/>
        </w:rPr>
        <w:t>聚焦重点民生政策</w:t>
      </w:r>
      <w:r w:rsidR="004A2377">
        <w:rPr>
          <w:rFonts w:ascii="仿宋_GB2312" w:eastAsia="仿宋_GB2312" w:hint="eastAsia"/>
          <w:sz w:val="32"/>
          <w:szCs w:val="32"/>
        </w:rPr>
        <w:t>，开展政策绩效评价。</w:t>
      </w:r>
      <w:r>
        <w:rPr>
          <w:rFonts w:ascii="仿宋_GB2312" w:eastAsia="仿宋_GB2312" w:hint="eastAsia"/>
          <w:sz w:val="32"/>
          <w:szCs w:val="32"/>
        </w:rPr>
        <w:t>重点选取“市场租金补贴”</w:t>
      </w:r>
      <w:r w:rsidR="004A2377">
        <w:rPr>
          <w:rFonts w:ascii="仿宋_GB2312" w:eastAsia="仿宋_GB2312" w:hint="eastAsia"/>
          <w:sz w:val="32"/>
          <w:szCs w:val="32"/>
        </w:rPr>
        <w:t>、“医疗救助补助”、“就业补助资金”三项支出政策，评价金额18946.77万元。直达资金评价规模达到31%，超额完成市财政局下达的20%的任务目标。</w:t>
      </w:r>
      <w:r w:rsidR="004A2377" w:rsidRPr="009F3F8D">
        <w:rPr>
          <w:rFonts w:ascii="仿宋_GB2312" w:eastAsia="仿宋_GB2312" w:hint="eastAsia"/>
          <w:b/>
          <w:sz w:val="32"/>
          <w:szCs w:val="32"/>
        </w:rPr>
        <w:t>二是</w:t>
      </w:r>
      <w:r w:rsidR="004A2377">
        <w:rPr>
          <w:rFonts w:ascii="仿宋_GB2312" w:eastAsia="仿宋_GB2312" w:hint="eastAsia"/>
          <w:sz w:val="32"/>
          <w:szCs w:val="32"/>
        </w:rPr>
        <w:t>聚焦直达资金重点关注问题，为直达资金政策落地见效保驾护航。重点围绕直达资金分配、规范管理、执行效率等热点问题，在预算编制精准性、提高资金拨付效率、避免资金沉淀风险，提高资金使用效益等方面提出多项改进意见，保障直达资金政策落地见效。</w:t>
      </w:r>
      <w:r w:rsidR="004A2377" w:rsidRPr="009F3F8D">
        <w:rPr>
          <w:rFonts w:ascii="仿宋_GB2312" w:eastAsia="仿宋_GB2312" w:hint="eastAsia"/>
          <w:b/>
          <w:sz w:val="32"/>
          <w:szCs w:val="32"/>
        </w:rPr>
        <w:t>三是</w:t>
      </w:r>
      <w:r w:rsidR="004A2377">
        <w:rPr>
          <w:rFonts w:ascii="仿宋_GB2312" w:eastAsia="仿宋_GB2312" w:hint="eastAsia"/>
          <w:sz w:val="32"/>
          <w:szCs w:val="32"/>
        </w:rPr>
        <w:t>聚焦绩效整改，完善财政评价反馈与整改机制。采用“一项一文”的反馈方式，规范绩效评价报告的送达，督促被评价单位落实整改责任，促进直达资金项目提质增效。</w:t>
      </w:r>
    </w:p>
    <w:p w:rsidR="00B93D37" w:rsidRDefault="00B93D37">
      <w:pPr>
        <w:overflowPunct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A4C37" w:rsidRDefault="004E21E9">
      <w:pPr>
        <w:overflowPunct w:val="0"/>
        <w:spacing w:line="540" w:lineRule="exact"/>
        <w:ind w:right="42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门头沟区财政局</w:t>
      </w:r>
    </w:p>
    <w:p w:rsidR="00DA4C37" w:rsidRDefault="004E21E9">
      <w:pPr>
        <w:overflowPunct w:val="0"/>
        <w:spacing w:line="540" w:lineRule="exact"/>
        <w:ind w:right="2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</w:t>
      </w:r>
      <w:r w:rsidR="00371300">
        <w:rPr>
          <w:rFonts w:ascii="仿宋_GB2312" w:eastAsia="仿宋_GB2312" w:hint="eastAsia"/>
          <w:sz w:val="32"/>
          <w:szCs w:val="32"/>
        </w:rPr>
        <w:t>1</w:t>
      </w:r>
      <w:r w:rsidR="00F779DD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="00FD3261">
        <w:rPr>
          <w:rFonts w:ascii="仿宋_GB2312" w:eastAsia="仿宋_GB2312" w:hint="eastAsia"/>
          <w:sz w:val="32"/>
          <w:szCs w:val="32"/>
        </w:rPr>
        <w:t>31</w:t>
      </w:r>
      <w:r w:rsidR="003269B2">
        <w:rPr>
          <w:rFonts w:ascii="仿宋_GB2312" w:eastAsia="仿宋_GB2312" w:hint="eastAsia"/>
          <w:sz w:val="32"/>
          <w:szCs w:val="32"/>
        </w:rPr>
        <w:t>日</w:t>
      </w:r>
    </w:p>
    <w:sectPr w:rsidR="00DA4C37" w:rsidSect="00DA4C3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89F" w:rsidRDefault="005B489F" w:rsidP="00CB7D26">
      <w:r>
        <w:separator/>
      </w:r>
    </w:p>
  </w:endnote>
  <w:endnote w:type="continuationSeparator" w:id="1">
    <w:p w:rsidR="005B489F" w:rsidRDefault="005B489F" w:rsidP="00CB7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57176"/>
      <w:docPartObj>
        <w:docPartGallery w:val="Page Numbers (Bottom of Page)"/>
        <w:docPartUnique/>
      </w:docPartObj>
    </w:sdtPr>
    <w:sdtContent>
      <w:p w:rsidR="007B75B4" w:rsidRDefault="00924B5D">
        <w:pPr>
          <w:pStyle w:val="a3"/>
          <w:jc w:val="center"/>
        </w:pPr>
        <w:r>
          <w:fldChar w:fldCharType="begin"/>
        </w:r>
        <w:r w:rsidR="007B75B4">
          <w:instrText>PAGE   \* MERGEFORMAT</w:instrText>
        </w:r>
        <w:r>
          <w:fldChar w:fldCharType="separate"/>
        </w:r>
        <w:r w:rsidR="009F3F8D" w:rsidRPr="009F3F8D">
          <w:rPr>
            <w:noProof/>
            <w:lang w:val="zh-CN"/>
          </w:rPr>
          <w:t>2</w:t>
        </w:r>
        <w:r>
          <w:fldChar w:fldCharType="end"/>
        </w:r>
      </w:p>
    </w:sdtContent>
  </w:sdt>
  <w:p w:rsidR="007B75B4" w:rsidRDefault="007B75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89F" w:rsidRDefault="005B489F" w:rsidP="00CB7D26">
      <w:r>
        <w:separator/>
      </w:r>
    </w:p>
  </w:footnote>
  <w:footnote w:type="continuationSeparator" w:id="1">
    <w:p w:rsidR="005B489F" w:rsidRDefault="005B489F" w:rsidP="00CB7D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U4NGQxMzc5ZjRiY2QxODc1MGJlZGQ2M2NhOWEzZGYifQ=="/>
  </w:docVars>
  <w:rsids>
    <w:rsidRoot w:val="000E53E6"/>
    <w:rsid w:val="0000536A"/>
    <w:rsid w:val="00016FFD"/>
    <w:rsid w:val="00036E6B"/>
    <w:rsid w:val="000410F9"/>
    <w:rsid w:val="00053D0B"/>
    <w:rsid w:val="0006312A"/>
    <w:rsid w:val="00074736"/>
    <w:rsid w:val="000927B3"/>
    <w:rsid w:val="000974AC"/>
    <w:rsid w:val="000B1C95"/>
    <w:rsid w:val="000B7A60"/>
    <w:rsid w:val="000C0D28"/>
    <w:rsid w:val="000C38AE"/>
    <w:rsid w:val="000D157D"/>
    <w:rsid w:val="000D22B0"/>
    <w:rsid w:val="000D4FD7"/>
    <w:rsid w:val="000E53E6"/>
    <w:rsid w:val="000F01F3"/>
    <w:rsid w:val="00102D7E"/>
    <w:rsid w:val="00140BEE"/>
    <w:rsid w:val="00144159"/>
    <w:rsid w:val="001539E5"/>
    <w:rsid w:val="00160E8D"/>
    <w:rsid w:val="00161A71"/>
    <w:rsid w:val="00172B6A"/>
    <w:rsid w:val="00197227"/>
    <w:rsid w:val="001C0CF9"/>
    <w:rsid w:val="001D4B8E"/>
    <w:rsid w:val="001D71AE"/>
    <w:rsid w:val="001F57A6"/>
    <w:rsid w:val="001F6EDC"/>
    <w:rsid w:val="00211BEA"/>
    <w:rsid w:val="00224AD4"/>
    <w:rsid w:val="00226505"/>
    <w:rsid w:val="00252300"/>
    <w:rsid w:val="00262ABB"/>
    <w:rsid w:val="002668E4"/>
    <w:rsid w:val="002671DE"/>
    <w:rsid w:val="0027294C"/>
    <w:rsid w:val="00286C49"/>
    <w:rsid w:val="0029295F"/>
    <w:rsid w:val="0029465C"/>
    <w:rsid w:val="002B1E64"/>
    <w:rsid w:val="002B6A1E"/>
    <w:rsid w:val="002C0626"/>
    <w:rsid w:val="002C6B90"/>
    <w:rsid w:val="002C7020"/>
    <w:rsid w:val="002E000A"/>
    <w:rsid w:val="00300382"/>
    <w:rsid w:val="0030762C"/>
    <w:rsid w:val="0031211C"/>
    <w:rsid w:val="00316EB5"/>
    <w:rsid w:val="00320504"/>
    <w:rsid w:val="00325922"/>
    <w:rsid w:val="003269B2"/>
    <w:rsid w:val="00327823"/>
    <w:rsid w:val="00371300"/>
    <w:rsid w:val="00382272"/>
    <w:rsid w:val="00391A31"/>
    <w:rsid w:val="003B00EC"/>
    <w:rsid w:val="003D020E"/>
    <w:rsid w:val="003D070D"/>
    <w:rsid w:val="003E490D"/>
    <w:rsid w:val="003F798C"/>
    <w:rsid w:val="004111A7"/>
    <w:rsid w:val="00415A2F"/>
    <w:rsid w:val="00420CED"/>
    <w:rsid w:val="00433394"/>
    <w:rsid w:val="00443FDA"/>
    <w:rsid w:val="00465134"/>
    <w:rsid w:val="0047251F"/>
    <w:rsid w:val="00485E19"/>
    <w:rsid w:val="004A1F29"/>
    <w:rsid w:val="004A2377"/>
    <w:rsid w:val="004A643C"/>
    <w:rsid w:val="004B7AB7"/>
    <w:rsid w:val="004C25B7"/>
    <w:rsid w:val="004D271A"/>
    <w:rsid w:val="004E0125"/>
    <w:rsid w:val="004E156B"/>
    <w:rsid w:val="004E21E9"/>
    <w:rsid w:val="004F1C9E"/>
    <w:rsid w:val="004F6999"/>
    <w:rsid w:val="00503B7B"/>
    <w:rsid w:val="00507EA2"/>
    <w:rsid w:val="0051117E"/>
    <w:rsid w:val="00521F94"/>
    <w:rsid w:val="0052440F"/>
    <w:rsid w:val="00526A19"/>
    <w:rsid w:val="00535B5B"/>
    <w:rsid w:val="00553511"/>
    <w:rsid w:val="005537C1"/>
    <w:rsid w:val="005614DC"/>
    <w:rsid w:val="00563788"/>
    <w:rsid w:val="0058119B"/>
    <w:rsid w:val="005A2DB9"/>
    <w:rsid w:val="005B1A51"/>
    <w:rsid w:val="005B489F"/>
    <w:rsid w:val="005B7BC4"/>
    <w:rsid w:val="005C06A3"/>
    <w:rsid w:val="005E0A1A"/>
    <w:rsid w:val="0060223A"/>
    <w:rsid w:val="00602480"/>
    <w:rsid w:val="00611ABA"/>
    <w:rsid w:val="00613ED3"/>
    <w:rsid w:val="00641411"/>
    <w:rsid w:val="00646007"/>
    <w:rsid w:val="00654F8C"/>
    <w:rsid w:val="006717BA"/>
    <w:rsid w:val="0068498B"/>
    <w:rsid w:val="00691C0C"/>
    <w:rsid w:val="006A2D41"/>
    <w:rsid w:val="006C587A"/>
    <w:rsid w:val="006E3735"/>
    <w:rsid w:val="006E7D21"/>
    <w:rsid w:val="006F3B94"/>
    <w:rsid w:val="006F7E2F"/>
    <w:rsid w:val="00702737"/>
    <w:rsid w:val="00705887"/>
    <w:rsid w:val="00710BAC"/>
    <w:rsid w:val="00725D5A"/>
    <w:rsid w:val="00736EB4"/>
    <w:rsid w:val="00737BBA"/>
    <w:rsid w:val="0074117C"/>
    <w:rsid w:val="007467BD"/>
    <w:rsid w:val="0078616D"/>
    <w:rsid w:val="007959B3"/>
    <w:rsid w:val="007A0AA6"/>
    <w:rsid w:val="007B0309"/>
    <w:rsid w:val="007B1715"/>
    <w:rsid w:val="007B75B4"/>
    <w:rsid w:val="007D4832"/>
    <w:rsid w:val="007F2541"/>
    <w:rsid w:val="00804CA9"/>
    <w:rsid w:val="00806D31"/>
    <w:rsid w:val="008243E6"/>
    <w:rsid w:val="0083096E"/>
    <w:rsid w:val="00834EC4"/>
    <w:rsid w:val="00862714"/>
    <w:rsid w:val="00863485"/>
    <w:rsid w:val="00865E20"/>
    <w:rsid w:val="00883021"/>
    <w:rsid w:val="008907BE"/>
    <w:rsid w:val="008A56E1"/>
    <w:rsid w:val="008B4416"/>
    <w:rsid w:val="008E63FE"/>
    <w:rsid w:val="008E6D0E"/>
    <w:rsid w:val="008F2220"/>
    <w:rsid w:val="009141F1"/>
    <w:rsid w:val="009162A3"/>
    <w:rsid w:val="00922E6F"/>
    <w:rsid w:val="00924B5D"/>
    <w:rsid w:val="009257F3"/>
    <w:rsid w:val="00943E9C"/>
    <w:rsid w:val="00951707"/>
    <w:rsid w:val="009520F0"/>
    <w:rsid w:val="00957F39"/>
    <w:rsid w:val="00987FC7"/>
    <w:rsid w:val="009B4B98"/>
    <w:rsid w:val="009C7026"/>
    <w:rsid w:val="009C713C"/>
    <w:rsid w:val="009F09A9"/>
    <w:rsid w:val="009F3F8D"/>
    <w:rsid w:val="00A05599"/>
    <w:rsid w:val="00A05F97"/>
    <w:rsid w:val="00A1116D"/>
    <w:rsid w:val="00A2704F"/>
    <w:rsid w:val="00A5579B"/>
    <w:rsid w:val="00A77922"/>
    <w:rsid w:val="00A93A66"/>
    <w:rsid w:val="00AA2C84"/>
    <w:rsid w:val="00AB0336"/>
    <w:rsid w:val="00AB6C33"/>
    <w:rsid w:val="00AD2A0A"/>
    <w:rsid w:val="00AD6102"/>
    <w:rsid w:val="00AE172C"/>
    <w:rsid w:val="00AE5B81"/>
    <w:rsid w:val="00AE7708"/>
    <w:rsid w:val="00B06983"/>
    <w:rsid w:val="00B11253"/>
    <w:rsid w:val="00B144FA"/>
    <w:rsid w:val="00B2526C"/>
    <w:rsid w:val="00B301B5"/>
    <w:rsid w:val="00B32971"/>
    <w:rsid w:val="00B41554"/>
    <w:rsid w:val="00B475DC"/>
    <w:rsid w:val="00B51845"/>
    <w:rsid w:val="00B74731"/>
    <w:rsid w:val="00B93D37"/>
    <w:rsid w:val="00B95C45"/>
    <w:rsid w:val="00BA1038"/>
    <w:rsid w:val="00BF7D13"/>
    <w:rsid w:val="00C04577"/>
    <w:rsid w:val="00C35803"/>
    <w:rsid w:val="00CA35B7"/>
    <w:rsid w:val="00CB7D26"/>
    <w:rsid w:val="00CD0AA2"/>
    <w:rsid w:val="00CE41E1"/>
    <w:rsid w:val="00D37FEA"/>
    <w:rsid w:val="00D541F2"/>
    <w:rsid w:val="00D562DF"/>
    <w:rsid w:val="00D569CD"/>
    <w:rsid w:val="00D75CE8"/>
    <w:rsid w:val="00D83469"/>
    <w:rsid w:val="00D94C45"/>
    <w:rsid w:val="00DA4C37"/>
    <w:rsid w:val="00DA6777"/>
    <w:rsid w:val="00DB5DD2"/>
    <w:rsid w:val="00DD14FA"/>
    <w:rsid w:val="00DE2655"/>
    <w:rsid w:val="00DE791C"/>
    <w:rsid w:val="00E02044"/>
    <w:rsid w:val="00E152CC"/>
    <w:rsid w:val="00E156D7"/>
    <w:rsid w:val="00E25BF7"/>
    <w:rsid w:val="00E4110A"/>
    <w:rsid w:val="00E91322"/>
    <w:rsid w:val="00E942CF"/>
    <w:rsid w:val="00EA3A52"/>
    <w:rsid w:val="00ED35A9"/>
    <w:rsid w:val="00EE0984"/>
    <w:rsid w:val="00F00495"/>
    <w:rsid w:val="00F00F5F"/>
    <w:rsid w:val="00F0247F"/>
    <w:rsid w:val="00F113C0"/>
    <w:rsid w:val="00F13AB4"/>
    <w:rsid w:val="00F37881"/>
    <w:rsid w:val="00F47B87"/>
    <w:rsid w:val="00F56281"/>
    <w:rsid w:val="00F668E4"/>
    <w:rsid w:val="00F76483"/>
    <w:rsid w:val="00F779DD"/>
    <w:rsid w:val="00FA53C4"/>
    <w:rsid w:val="00FC17E1"/>
    <w:rsid w:val="00FC77EF"/>
    <w:rsid w:val="00FD3261"/>
    <w:rsid w:val="00FF02E4"/>
    <w:rsid w:val="04EB373F"/>
    <w:rsid w:val="10B51B0E"/>
    <w:rsid w:val="189170D2"/>
    <w:rsid w:val="1E9C1A56"/>
    <w:rsid w:val="20633B36"/>
    <w:rsid w:val="237F2917"/>
    <w:rsid w:val="240A0990"/>
    <w:rsid w:val="27E82BB0"/>
    <w:rsid w:val="29C67B44"/>
    <w:rsid w:val="2ED842FC"/>
    <w:rsid w:val="310B67E6"/>
    <w:rsid w:val="37963D3E"/>
    <w:rsid w:val="48072D82"/>
    <w:rsid w:val="52AE47A6"/>
    <w:rsid w:val="52FF4C71"/>
    <w:rsid w:val="58406B60"/>
    <w:rsid w:val="5F38549D"/>
    <w:rsid w:val="719C15B2"/>
    <w:rsid w:val="76B80988"/>
    <w:rsid w:val="7BA4737C"/>
    <w:rsid w:val="7BDB06D8"/>
    <w:rsid w:val="7E8D4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A4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A4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A4C3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A4C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4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王广伟</dc:creator>
  <cp:lastModifiedBy>周丹</cp:lastModifiedBy>
  <cp:revision>167</cp:revision>
  <dcterms:created xsi:type="dcterms:W3CDTF">2022-02-25T01:52:00Z</dcterms:created>
  <dcterms:modified xsi:type="dcterms:W3CDTF">2023-03-16T01:36:00Z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30249EC2E76F4563A7FC8C4462C1B5E3</vt:lpwstr>
  </property>
</Properties>
</file>