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left"/>
        <w:rPr>
          <w:rFonts w:hint="eastAsia" w:ascii="方正小标宋简体" w:hAnsi="方正小标宋简体" w:eastAsia="方正小标宋简体" w:cs="方正小标宋简体"/>
          <w:b/>
          <w:spacing w:val="-17"/>
          <w:sz w:val="32"/>
          <w:szCs w:val="32"/>
        </w:rPr>
      </w:pPr>
      <w:r>
        <w:rPr>
          <w:rFonts w:hint="eastAsia" w:hAnsi="仿宋" w:cs="宋体"/>
          <w:b/>
          <w:color w:val="000000"/>
          <w:kern w:val="0"/>
          <w:szCs w:val="32"/>
        </w:rPr>
        <w:t>附件2：</w:t>
      </w:r>
    </w:p>
    <w:p>
      <w:pPr>
        <w:spacing w:line="56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北京市专业技术类职业资格考试培训项目目录</w:t>
      </w:r>
    </w:p>
    <w:bookmarkEnd w:id="0"/>
    <w:tbl>
      <w:tblPr>
        <w:tblStyle w:val="5"/>
        <w:tblpPr w:leftFromText="180" w:rightFromText="180" w:vertAnchor="text" w:horzAnchor="page" w:tblpXSpec="center" w:tblpY="127"/>
        <w:tblOverlap w:val="never"/>
        <w:tblW w:w="66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5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序号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专业技术类</w:t>
            </w:r>
            <w:r>
              <w:rPr>
                <w:rFonts w:ascii="仿宋_GB2312" w:hAnsi="宋体" w:eastAsia="仿宋_GB2312"/>
                <w:b/>
                <w:kern w:val="0"/>
                <w:szCs w:val="21"/>
              </w:rPr>
              <w:t>职业资格</w:t>
            </w: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考试培训项目名称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建造师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>注册消防工程师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3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执业药师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4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注册</w:t>
            </w:r>
            <w:r>
              <w:rPr>
                <w:rFonts w:ascii="仿宋_GB2312" w:hAnsi="宋体" w:eastAsia="仿宋_GB2312"/>
                <w:kern w:val="0"/>
                <w:szCs w:val="21"/>
              </w:rPr>
              <w:t>安全工程师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5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6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>造价工程师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7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房地产</w:t>
            </w:r>
            <w:r>
              <w:rPr>
                <w:rFonts w:ascii="仿宋_GB2312" w:hAnsi="宋体" w:eastAsia="仿宋_GB2312"/>
                <w:kern w:val="0"/>
                <w:szCs w:val="21"/>
              </w:rPr>
              <w:t>估价师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8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9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注册设备</w:t>
            </w:r>
            <w:r>
              <w:rPr>
                <w:rFonts w:ascii="仿宋_GB2312" w:hAnsi="宋体" w:eastAsia="仿宋_GB2312"/>
                <w:kern w:val="0"/>
                <w:szCs w:val="21"/>
              </w:rPr>
              <w:t>监理师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10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勘察设计</w:t>
            </w:r>
            <w:r>
              <w:rPr>
                <w:rFonts w:ascii="仿宋_GB2312" w:hAnsi="宋体" w:eastAsia="仿宋_GB2312"/>
                <w:kern w:val="0"/>
                <w:szCs w:val="21"/>
              </w:rPr>
              <w:t>注册工程师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11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注册计量师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12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注册</w:t>
            </w:r>
            <w:r>
              <w:rPr>
                <w:rFonts w:ascii="仿宋_GB2312" w:hAnsi="宋体" w:eastAsia="仿宋_GB2312"/>
                <w:kern w:val="0"/>
                <w:szCs w:val="21"/>
              </w:rPr>
              <w:t>城乡规划师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13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注册测绘师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14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注册核</w:t>
            </w:r>
            <w:r>
              <w:rPr>
                <w:rFonts w:ascii="仿宋_GB2312" w:hAnsi="宋体" w:eastAsia="仿宋_GB2312"/>
                <w:kern w:val="0"/>
                <w:szCs w:val="21"/>
              </w:rPr>
              <w:t>安全工程师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15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工程咨询（投资）专业技术人员职业资格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16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经济</w:t>
            </w:r>
            <w:r>
              <w:rPr>
                <w:rFonts w:ascii="仿宋_GB2312" w:hAnsi="宋体" w:eastAsia="仿宋_GB2312"/>
                <w:kern w:val="0"/>
                <w:szCs w:val="21"/>
              </w:rPr>
              <w:t>专业技术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17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计算机</w:t>
            </w:r>
            <w:r>
              <w:rPr>
                <w:rFonts w:ascii="仿宋_GB2312" w:hAnsi="宋体" w:eastAsia="仿宋_GB2312"/>
                <w:kern w:val="0"/>
                <w:szCs w:val="21"/>
              </w:rPr>
              <w:t>技术与软件专业技术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18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社会工作者职业资格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19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翻译</w:t>
            </w:r>
            <w:r>
              <w:rPr>
                <w:rFonts w:ascii="仿宋_GB2312" w:hAnsi="宋体" w:eastAsia="仿宋_GB2312"/>
                <w:kern w:val="0"/>
                <w:szCs w:val="21"/>
              </w:rPr>
              <w:t>专业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环境</w:t>
            </w:r>
            <w:r>
              <w:rPr>
                <w:rFonts w:ascii="仿宋_GB2312" w:hAnsi="宋体" w:eastAsia="仿宋_GB2312"/>
                <w:kern w:val="0"/>
                <w:szCs w:val="21"/>
              </w:rPr>
              <w:t>影响评价工程师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21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审计</w:t>
            </w:r>
            <w:r>
              <w:rPr>
                <w:rFonts w:ascii="仿宋_GB2312" w:hAnsi="宋体" w:eastAsia="仿宋_GB2312"/>
                <w:kern w:val="0"/>
                <w:szCs w:val="21"/>
              </w:rPr>
              <w:t>专业技术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22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出版</w:t>
            </w:r>
            <w:r>
              <w:rPr>
                <w:rFonts w:ascii="仿宋_GB2312" w:hAnsi="宋体" w:eastAsia="仿宋_GB2312"/>
                <w:kern w:val="0"/>
                <w:szCs w:val="21"/>
              </w:rPr>
              <w:t>专业技术人员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23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统计专业</w:t>
            </w:r>
            <w:r>
              <w:rPr>
                <w:rFonts w:ascii="仿宋_GB2312" w:hAnsi="宋体" w:eastAsia="仿宋_GB2312"/>
                <w:kern w:val="0"/>
                <w:szCs w:val="21"/>
              </w:rPr>
              <w:t>技术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24</w:t>
            </w:r>
          </w:p>
        </w:tc>
        <w:tc>
          <w:tcPr>
            <w:tcW w:w="53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通信</w:t>
            </w:r>
            <w:r>
              <w:rPr>
                <w:rFonts w:ascii="仿宋_GB2312" w:hAnsi="宋体" w:eastAsia="仿宋_GB2312"/>
                <w:kern w:val="0"/>
                <w:szCs w:val="21"/>
              </w:rPr>
              <w:t>专业技术人员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职业资格</w:t>
            </w:r>
          </w:p>
        </w:tc>
      </w:tr>
    </w:tbl>
    <w:p>
      <w:pPr>
        <w:spacing w:line="560" w:lineRule="exact"/>
        <w:contextualSpacing/>
        <w:rPr>
          <w:rFonts w:ascii="方正书宋_GBK" w:hAnsi="方正书宋_GBK" w:eastAsia="方正书宋_GBK" w:cs="方正书宋_GBK"/>
          <w:sz w:val="10"/>
          <w:szCs w:val="10"/>
        </w:rPr>
      </w:pPr>
    </w:p>
    <w:p>
      <w:pPr>
        <w:spacing w:line="560" w:lineRule="exact"/>
        <w:contextualSpacing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spacing w:line="560" w:lineRule="exact"/>
        <w:contextualSpacing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Cs w:val="21"/>
        </w:rPr>
        <w:t>备注：培训项目目录根据国家和本市有关规定动态调整。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A351B"/>
    <w:rsid w:val="5B3A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公文正文"/>
    <w:basedOn w:val="1"/>
    <w:qFormat/>
    <w:uiPriority w:val="0"/>
    <w:pPr>
      <w:spacing w:line="560" w:lineRule="exact"/>
      <w:ind w:firstLine="640" w:firstLineChars="200"/>
    </w:pPr>
    <w:rPr>
      <w:rFonts w:ascii="仿宋_GB2312" w:hAns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4141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区人力社保局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2022-08-01T08:43:00Z</dcterms:created>
  <dc:creator>xxx</dc:creator>
  <cp:lastModifiedBy>xxx</cp:lastModifiedBy>
  <dcterms:modified xsi:type="dcterms:W3CDTF">2022-08-01T08:44:53Z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