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eastAsia="zh-CN"/>
        </w:rPr>
        <w:t>北京市门头沟区龙泉镇人民政府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年政府信息公开工作年度报告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360" w:lineRule="auto"/>
        <w:ind w:firstLine="480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据《中华人民共和国政府信息公开条例》第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条之规定，制作本报告。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一、总体情况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1.主动公开情况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年主动公开政府信息数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件。主动公开规范性文件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件：制发规范性文件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件。重点领域公开政府信息数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57条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。其中，主动公开财政预算决算、“三公经费”和行政经费信息数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；主动公开其他信息数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119条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依申请公开办理情况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本单位20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年度共受理政府信息公开申请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,截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转上一年度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从申请的方式来看，当面申请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件，占总数的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窗体顶端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rightChars="0"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本单位7件申请，其中5件已答复，截转下一年度2件。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rightChars="0"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其中：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rightChars="0"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“同意公开”3项，占总数的43%；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rightChars="0"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“不属于本行政机关公开”1项，占总数的14%；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rightChars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fill="FFFFFF"/>
          <w:lang w:val="en-US" w:eastAsia="zh-CN" w:bidi="ar"/>
        </w:rPr>
        <w:t>“申请信息不存在”1项，占总数的14%；</w:t>
      </w:r>
    </w:p>
    <w:p>
      <w:pPr>
        <w:pStyle w:val="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窗体底端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政府信息资源的规范化、标准化管理情况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: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我镇加强政府信息资源的规范化建设，做到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更规范化、制度化、程序化，规范信件收发工作，确保依申请公开受理渠道畅通，定期登录政府信息公开邮箱查看依申请接收邮件情况，能够及时对申请人做出答复。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互联网政府信息公开平台建设情况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主动公开平台及时更新动态信息。依申请公开平台规范录入信息，按照法定期限进行答复登记，并录入系统。</w:t>
      </w:r>
    </w:p>
    <w:p>
      <w:pPr>
        <w:widowControl/>
        <w:shd w:val="clear" w:color="auto" w:fill="FFFFFF"/>
        <w:spacing w:after="240" w:line="360" w:lineRule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6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4"/>
        <w:gridCol w:w="2143"/>
        <w:gridCol w:w="1905"/>
        <w:gridCol w:w="783"/>
        <w:gridCol w:w="11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42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42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42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42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42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1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1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42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/>
                <w:u w:val="none"/>
                <w:lang w:val="en-US" w:eastAsia="zh-CN"/>
              </w:rPr>
              <w:t>+401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42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+23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19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42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2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19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采购总金额（万元，保留四位小数）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42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2520.4326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1.主要问题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一是主动公开内容需要进一步深化。主动公开的政府信息与公众的需求还存在一些距离，听取公众意见方面需要进一步加强；二是政府信息公开的公开方式单一。仅在政府信息公开专栏及公开栏内公开，公开的形多还不够丰富；三是负责信息公开的专职人员人数不足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2.改进情况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一是进一步完善主动公开的政府信息目录，保证信息内容的完整性。二是进一步丰富公开形式。努力做到公开方式灵活多样，加强基础设施建设，通过新媒体等多种便于公众知晓的方式进行公开。三是进一步增强信息工作的力量，加强培训，提升工作人员的业务水平。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ordWrap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北京市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门头沟区龙泉镇人民政府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北京市政府信息公开专栏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）网址为http://www.bjmtg.gov.cn/zfxxgk/mtg11J209/zxgk/mtgqbm_list_zxgk.shtml，如需了解更多政府信息，请登录查询。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FF58"/>
    <w:multiLevelType w:val="singleLevel"/>
    <w:tmpl w:val="5E13FF58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35E34"/>
    <w:rsid w:val="02C173D8"/>
    <w:rsid w:val="0B826759"/>
    <w:rsid w:val="0BE97973"/>
    <w:rsid w:val="0C877421"/>
    <w:rsid w:val="0D4E588C"/>
    <w:rsid w:val="0D526E1A"/>
    <w:rsid w:val="11A34251"/>
    <w:rsid w:val="125D7651"/>
    <w:rsid w:val="14CF5B85"/>
    <w:rsid w:val="18EE259D"/>
    <w:rsid w:val="1E341F3F"/>
    <w:rsid w:val="1F2B60C4"/>
    <w:rsid w:val="23631336"/>
    <w:rsid w:val="276B3179"/>
    <w:rsid w:val="28AC2BDB"/>
    <w:rsid w:val="29487653"/>
    <w:rsid w:val="29A6323D"/>
    <w:rsid w:val="2A1D53C7"/>
    <w:rsid w:val="30132F08"/>
    <w:rsid w:val="307B6F13"/>
    <w:rsid w:val="30F57A7B"/>
    <w:rsid w:val="32585015"/>
    <w:rsid w:val="350C0A69"/>
    <w:rsid w:val="379743B2"/>
    <w:rsid w:val="38283983"/>
    <w:rsid w:val="39615966"/>
    <w:rsid w:val="3F3B2BCF"/>
    <w:rsid w:val="3FC05A2E"/>
    <w:rsid w:val="436E56FA"/>
    <w:rsid w:val="475B47A2"/>
    <w:rsid w:val="4E6A5064"/>
    <w:rsid w:val="4F50697F"/>
    <w:rsid w:val="4FEE25DB"/>
    <w:rsid w:val="4FFF0A89"/>
    <w:rsid w:val="5060092C"/>
    <w:rsid w:val="51A04B70"/>
    <w:rsid w:val="57981069"/>
    <w:rsid w:val="5A1F4479"/>
    <w:rsid w:val="5D554245"/>
    <w:rsid w:val="5EA15BC4"/>
    <w:rsid w:val="60A277AC"/>
    <w:rsid w:val="62263120"/>
    <w:rsid w:val="63296105"/>
    <w:rsid w:val="6377459F"/>
    <w:rsid w:val="641B2774"/>
    <w:rsid w:val="690C64F6"/>
    <w:rsid w:val="6F3F4143"/>
    <w:rsid w:val="6FA60A74"/>
    <w:rsid w:val="70255CED"/>
    <w:rsid w:val="713B2F16"/>
    <w:rsid w:val="72187B59"/>
    <w:rsid w:val="729F305A"/>
    <w:rsid w:val="72F94912"/>
    <w:rsid w:val="747E36C2"/>
    <w:rsid w:val="79F766FC"/>
    <w:rsid w:val="7D797088"/>
    <w:rsid w:val="7DB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paragraph" w:customStyle="1" w:styleId="7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Ken Hua</dc:creator>
  <cp:lastModifiedBy>MRX</cp:lastModifiedBy>
  <dcterms:modified xsi:type="dcterms:W3CDTF">2021-01-19T03:30:16Z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