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bookmarkStart w:id="0" w:name="_GoBack"/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bookmarkEnd w:id="0"/>
    <w:p>
      <w:pPr>
        <w:pStyle w:val="4"/>
        <w:shd w:val="clear" w:color="auto" w:fill="FFFFFF"/>
        <w:spacing w:beforeAutospacing="0" w:afterAutospacing="0" w:line="30" w:lineRule="atLeast"/>
        <w:jc w:val="center"/>
        <w:rPr>
          <w:rFonts w:hint="eastAsia" w:ascii="方正小标宋简体" w:eastAsia="方正小标宋简体"/>
          <w:kern w:val="2"/>
          <w:sz w:val="36"/>
          <w:szCs w:val="36"/>
        </w:rPr>
      </w:pPr>
      <w:r>
        <w:rPr>
          <w:rFonts w:hint="eastAsia" w:ascii="方正小标宋简体" w:eastAsia="方正小标宋简体"/>
          <w:kern w:val="2"/>
          <w:sz w:val="36"/>
          <w:szCs w:val="36"/>
        </w:rPr>
        <w:t>本次检验项目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一、饮料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color w:val="333333"/>
          <w:sz w:val="32"/>
          <w:szCs w:val="32"/>
        </w:rPr>
        <w:t>抽检依据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GB 19298-2014《食品安全国家标准 包装饮用水》、GB 8537-2018《食品安全国家标准 饮用天然矿泉水》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333333"/>
          <w:sz w:val="32"/>
          <w:szCs w:val="32"/>
        </w:rPr>
        <w:t>检验项目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包装饮用水抽检项目包括耗氧量(以O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计)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333333"/>
          <w:sz w:val="32"/>
          <w:szCs w:val="32"/>
        </w:rPr>
        <w:t>余氯(游离氯)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333333"/>
          <w:sz w:val="32"/>
          <w:szCs w:val="32"/>
        </w:rPr>
        <w:t>三氯甲烷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、镍、溴酸盐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等5个指标。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二、粮食加工品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color w:val="333333"/>
          <w:sz w:val="32"/>
          <w:szCs w:val="32"/>
        </w:rPr>
        <w:t>抽检依据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GB 2760-2014《食品安全国家标准 食品添加剂使用标准》、GB 2762-2017《食品安全国家标准 食品中污染物限量》、产品明示标准及质量要求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333333"/>
          <w:sz w:val="32"/>
          <w:szCs w:val="32"/>
        </w:rPr>
        <w:t>检验项目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其他粮食加工品抽检项目包括铅(以Pb计)、苯甲酸及其钠盐(以苯甲酸计)、山梨酸及其钾盐(以山梨酸计)、脱氢乙酸及其钠盐(以脱氢乙酸计)、二氧化硫残留量、糖精钠(以糖精计)等6个指标。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三、肉制品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color w:val="333333"/>
          <w:sz w:val="32"/>
          <w:szCs w:val="32"/>
        </w:rPr>
        <w:t>抽检依据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GB 2760-2014《食品安全国家标准 食品添加剂使用标准》、GB 2762-2017《食品安全国家标准 食品中污染物限量》。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333333"/>
          <w:sz w:val="32"/>
          <w:szCs w:val="32"/>
        </w:rPr>
        <w:t>检验项目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酱卤肉制品抽检项目包括铅(以Pb计)、铬(以Cr计)、纳他霉素、糖精钠(以糖精计)等4个指标。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四、豆制品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color w:val="333333"/>
          <w:sz w:val="32"/>
          <w:szCs w:val="32"/>
        </w:rPr>
        <w:t>抽检依据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GB 2762-2017《食品安全国家标准 食品中污染物限量》、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GB 2760-2014《食品安全国家标准 食品添加剂使用标准》。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333333"/>
          <w:sz w:val="32"/>
          <w:szCs w:val="32"/>
        </w:rPr>
        <w:t>检验项目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豆制品抽检项目包括</w:t>
      </w:r>
      <w:r>
        <w:rPr>
          <w:rFonts w:hint="eastAsia" w:ascii="仿宋_GB2312" w:eastAsia="仿宋_GB2312"/>
          <w:color w:val="333333"/>
          <w:sz w:val="32"/>
          <w:szCs w:val="32"/>
        </w:rPr>
        <w:t>铅(以Pb计)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333333"/>
          <w:sz w:val="32"/>
          <w:szCs w:val="32"/>
        </w:rPr>
        <w:t>山梨酸及其钾盐(以山梨酸计)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333333"/>
          <w:sz w:val="32"/>
          <w:szCs w:val="32"/>
        </w:rPr>
        <w:t>脱氢乙酸及其钠盐(以脱氢乙酸计)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333333"/>
          <w:sz w:val="32"/>
          <w:szCs w:val="32"/>
        </w:rPr>
        <w:t>丙酸及其钠盐、钙盐(以丙酸计)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、苯甲酸及其钠盐(以苯甲酸计)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等5个指标。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五、冷冻饮品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color w:val="333333"/>
          <w:sz w:val="32"/>
          <w:szCs w:val="32"/>
        </w:rPr>
        <w:t>抽检依据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GB 2760-2014《食品安全国家标准 食品添加剂使用标准》、GB/T 31114-2014《冷冻饮品 冰淇淋》。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333333"/>
          <w:sz w:val="32"/>
          <w:szCs w:val="32"/>
        </w:rPr>
        <w:t>检验项目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  <w:t>冷冻饮品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抽检项目包括</w:t>
      </w:r>
      <w:r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  <w:t>蛋白质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  <w:t>菌落总数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  <w:t>大肠菌群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等5个指标。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六、蔬菜制品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color w:val="333333"/>
          <w:sz w:val="32"/>
          <w:szCs w:val="32"/>
        </w:rPr>
        <w:t>抽检依据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GB 2714-2015《食品安全国家标准 酱腌菜》、GB 2760-2014《食品安全国家标准 食品添加剂使用标准》、GB 2762-2017《食品安全国家标准 食品中污染物限量》、产品明示标准及质量要求。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333333"/>
          <w:sz w:val="32"/>
          <w:szCs w:val="32"/>
        </w:rPr>
        <w:t>检验项目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酱腌菜抽检项目包括铅(以Pb计)、亚硝酸盐(以NaNO2计)、苯甲酸及其钠盐(以苯甲酸计)、山梨酸及其钾盐(以山梨酸计)、阿斯巴甜等5个指标。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37E05F-1944-40AE-8944-B1BE5C69EC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2B8096D3-D3D2-4C6C-99D2-1C10E4B7662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576F975-C580-4026-A216-8BA75A51681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mViMzE2NDljMDVkNjRiMTVlNTdiMzE3OTRhNzQ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17D4404"/>
    <w:rsid w:val="017E6F26"/>
    <w:rsid w:val="02B71C54"/>
    <w:rsid w:val="03485D03"/>
    <w:rsid w:val="03CB0760"/>
    <w:rsid w:val="04C174DB"/>
    <w:rsid w:val="06674DB4"/>
    <w:rsid w:val="079254DA"/>
    <w:rsid w:val="07D93108"/>
    <w:rsid w:val="09896468"/>
    <w:rsid w:val="09C000DC"/>
    <w:rsid w:val="0AA57E9A"/>
    <w:rsid w:val="0B73117E"/>
    <w:rsid w:val="0BB55515"/>
    <w:rsid w:val="0D0E07D7"/>
    <w:rsid w:val="0E065DDF"/>
    <w:rsid w:val="0EA7186A"/>
    <w:rsid w:val="10262C63"/>
    <w:rsid w:val="102B64CB"/>
    <w:rsid w:val="10A5100F"/>
    <w:rsid w:val="1170063A"/>
    <w:rsid w:val="11B322D4"/>
    <w:rsid w:val="1233668B"/>
    <w:rsid w:val="14B5670A"/>
    <w:rsid w:val="150C68CB"/>
    <w:rsid w:val="15F5110D"/>
    <w:rsid w:val="185B5474"/>
    <w:rsid w:val="18737F1D"/>
    <w:rsid w:val="18866995"/>
    <w:rsid w:val="190A1374"/>
    <w:rsid w:val="198B3B37"/>
    <w:rsid w:val="19DB686C"/>
    <w:rsid w:val="19F96116"/>
    <w:rsid w:val="1B4D379A"/>
    <w:rsid w:val="1B5F4ADF"/>
    <w:rsid w:val="1E86461D"/>
    <w:rsid w:val="2000702C"/>
    <w:rsid w:val="206876DD"/>
    <w:rsid w:val="2110329F"/>
    <w:rsid w:val="21614525"/>
    <w:rsid w:val="23517B9F"/>
    <w:rsid w:val="24390D5F"/>
    <w:rsid w:val="266D6A9E"/>
    <w:rsid w:val="2677791D"/>
    <w:rsid w:val="26805413"/>
    <w:rsid w:val="29BB5D72"/>
    <w:rsid w:val="2A246732"/>
    <w:rsid w:val="2C4B295E"/>
    <w:rsid w:val="2DBD030B"/>
    <w:rsid w:val="2F097580"/>
    <w:rsid w:val="2F7013AD"/>
    <w:rsid w:val="2FB96CCA"/>
    <w:rsid w:val="3062163D"/>
    <w:rsid w:val="31746EE9"/>
    <w:rsid w:val="31CC7615"/>
    <w:rsid w:val="321D3A6E"/>
    <w:rsid w:val="34B41D3C"/>
    <w:rsid w:val="35BA009A"/>
    <w:rsid w:val="35C82BD0"/>
    <w:rsid w:val="36FD5201"/>
    <w:rsid w:val="3821593A"/>
    <w:rsid w:val="38CA7D80"/>
    <w:rsid w:val="39474257"/>
    <w:rsid w:val="3977589C"/>
    <w:rsid w:val="3BB3520E"/>
    <w:rsid w:val="3BCD02B3"/>
    <w:rsid w:val="3ED2403A"/>
    <w:rsid w:val="41126D92"/>
    <w:rsid w:val="438751EB"/>
    <w:rsid w:val="438C63A4"/>
    <w:rsid w:val="44305883"/>
    <w:rsid w:val="448314F8"/>
    <w:rsid w:val="44A667A7"/>
    <w:rsid w:val="45160299"/>
    <w:rsid w:val="462A70B9"/>
    <w:rsid w:val="46BD0F24"/>
    <w:rsid w:val="478F0B12"/>
    <w:rsid w:val="488C6E00"/>
    <w:rsid w:val="4A0C644A"/>
    <w:rsid w:val="4AC674B1"/>
    <w:rsid w:val="4B555BCF"/>
    <w:rsid w:val="4B792602"/>
    <w:rsid w:val="4CFA65C0"/>
    <w:rsid w:val="4DF23BA9"/>
    <w:rsid w:val="4E191136"/>
    <w:rsid w:val="4F8B7E11"/>
    <w:rsid w:val="516E79EA"/>
    <w:rsid w:val="51CD721D"/>
    <w:rsid w:val="52696DC1"/>
    <w:rsid w:val="53053B16"/>
    <w:rsid w:val="53123CA1"/>
    <w:rsid w:val="534327B1"/>
    <w:rsid w:val="537D0B55"/>
    <w:rsid w:val="547B3AEF"/>
    <w:rsid w:val="549A6402"/>
    <w:rsid w:val="56EF6ED8"/>
    <w:rsid w:val="56F72DD6"/>
    <w:rsid w:val="57034731"/>
    <w:rsid w:val="579F086D"/>
    <w:rsid w:val="5889335C"/>
    <w:rsid w:val="591741BF"/>
    <w:rsid w:val="5A0E1D6B"/>
    <w:rsid w:val="5A42686F"/>
    <w:rsid w:val="5AAE0E58"/>
    <w:rsid w:val="5BED775E"/>
    <w:rsid w:val="5CC01EFC"/>
    <w:rsid w:val="5D6B57DF"/>
    <w:rsid w:val="62D41677"/>
    <w:rsid w:val="62E01518"/>
    <w:rsid w:val="63596D10"/>
    <w:rsid w:val="642A3AF7"/>
    <w:rsid w:val="648D1C00"/>
    <w:rsid w:val="649015CE"/>
    <w:rsid w:val="6A5C442C"/>
    <w:rsid w:val="6BEC358E"/>
    <w:rsid w:val="6C57134F"/>
    <w:rsid w:val="6EAB7730"/>
    <w:rsid w:val="71ED1E0E"/>
    <w:rsid w:val="72745891"/>
    <w:rsid w:val="74850A24"/>
    <w:rsid w:val="756472A6"/>
    <w:rsid w:val="76EE465E"/>
    <w:rsid w:val="77815744"/>
    <w:rsid w:val="781A2662"/>
    <w:rsid w:val="78B43685"/>
    <w:rsid w:val="78C95383"/>
    <w:rsid w:val="78CF04BF"/>
    <w:rsid w:val="78EF650B"/>
    <w:rsid w:val="78F47F26"/>
    <w:rsid w:val="791F0EAC"/>
    <w:rsid w:val="79B0209F"/>
    <w:rsid w:val="79E77FA9"/>
    <w:rsid w:val="79F5721B"/>
    <w:rsid w:val="7A0643B5"/>
    <w:rsid w:val="7A2971F6"/>
    <w:rsid w:val="7B18614D"/>
    <w:rsid w:val="7B7C5344"/>
    <w:rsid w:val="7BA9149B"/>
    <w:rsid w:val="7C554361"/>
    <w:rsid w:val="7DE70059"/>
    <w:rsid w:val="7E3314F0"/>
    <w:rsid w:val="7E6D5CA0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5060</Words>
  <Characters>5799</Characters>
  <Lines>68</Lines>
  <Paragraphs>19</Paragraphs>
  <ScaleCrop>false</ScaleCrop>
  <LinksUpToDate>false</LinksUpToDate>
  <CharactersWithSpaces>5927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Administrator</cp:lastModifiedBy>
  <dcterms:modified xsi:type="dcterms:W3CDTF">2023-08-11T02:03:39Z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1399A234C47E4A01AA1A39063F23EF64</vt:lpwstr>
  </property>
</Properties>
</file>