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0"/>
        <w:rPr>
          <w:rFonts w:cs="Times New Roman" w:asciiTheme="minorEastAsia" w:hAnsiTheme="minorEastAsia"/>
          <w:sz w:val="30"/>
          <w:szCs w:val="30"/>
        </w:rPr>
      </w:pPr>
      <w:r>
        <w:rPr>
          <w:rFonts w:hint="eastAsia" w:cs="Times New Roman" w:asciiTheme="minorEastAsia" w:hAnsiTheme="minorEastAsia"/>
          <w:sz w:val="30"/>
          <w:szCs w:val="30"/>
        </w:rPr>
        <w:t>附件1</w:t>
      </w:r>
    </w:p>
    <w:p>
      <w:pPr>
        <w:pStyle w:val="4"/>
        <w:shd w:val="clear" w:color="auto" w:fill="FFFFFF"/>
        <w:spacing w:beforeAutospacing="0" w:afterAutospacing="0" w:line="30" w:lineRule="atLeast"/>
        <w:jc w:val="center"/>
        <w:rPr>
          <w:rFonts w:hint="eastAsia" w:ascii="方正小标宋简体" w:eastAsia="方正小标宋简体"/>
          <w:kern w:val="2"/>
          <w:sz w:val="36"/>
          <w:szCs w:val="36"/>
        </w:rPr>
      </w:pPr>
      <w:r>
        <w:rPr>
          <w:rFonts w:hint="eastAsia" w:ascii="方正小标宋简体" w:eastAsia="方正小标宋简体"/>
          <w:kern w:val="2"/>
          <w:sz w:val="36"/>
          <w:szCs w:val="36"/>
        </w:rPr>
        <w:t>本次检验项目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 w:eastAsia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GB 2760-2014《食品安全国家标准 食品添加剂使用标准》、GB 2762-2017《食品安全国家标准 食品中污染物限量》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、GB 2761-2017《食品安全国家标准 食品中真菌毒素限量》、卫生部公告[2011]第4号 卫生部等7部门《关于撤销食品添加剂过氧化苯甲酰、过氧化钙的公告》、</w:t>
      </w:r>
      <w:r>
        <w:rPr>
          <w:rFonts w:hint="eastAsia" w:cs="Times New Roman" w:asciiTheme="minorEastAsia" w:hAnsiTheme="minorEastAsia"/>
          <w:bCs/>
          <w:sz w:val="32"/>
          <w:szCs w:val="32"/>
        </w:rPr>
        <w:t>产品明示标准及质量要求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粮食加工品抽检项目包括铅(以Pb计)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镉(以Cd计)、苯甲酸及其钠盐(以苯甲酸计)、山梨酸及其钾盐(以山梨酸计)、脱氢乙酸及其钠盐(以脱氢乙酸计)、二氧化硫残留量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过氧化苯甲酰、玉米赤霉烯酮、苯并[a]芘、黄曲霉毒素B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、脱氧雪腐镰刀菌烯醇、赭曲霉毒素A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等12个指标。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GB 2716-2018《食品安全国家标准 植物油》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、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 xml:space="preserve">         </w:t>
      </w:r>
      <w:r>
        <w:rPr>
          <w:rFonts w:hint="eastAsia" w:cs="Times New Roman" w:asciiTheme="minorEastAsia" w:hAnsiTheme="minorEastAsia"/>
          <w:bCs/>
          <w:sz w:val="32"/>
          <w:szCs w:val="32"/>
        </w:rPr>
        <w:t>GB 2760-2014《食品安全国家标准 食品添加剂使用标准》、GB 2762-2017《食品安全国家标准 食品中污染物限量》、GB/T 1535-2017《大豆油》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、</w:t>
      </w:r>
      <w:r>
        <w:rPr>
          <w:rFonts w:hint="eastAsia" w:cs="Times New Roman" w:asciiTheme="minorEastAsia" w:hAnsiTheme="minorEastAsia"/>
          <w:bCs/>
          <w:sz w:val="32"/>
          <w:szCs w:val="32"/>
        </w:rPr>
        <w:t>产品明示标准及质量要求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食用油、油脂及其制品抽检项目包酸价(KOH)、过氧化值、苯并[a]芘、特丁基对苯二酚(TBHQ)、总砷(以As计)、苯并[a]芘、铅(以Pb计)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等7个指标。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三、调味品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" w:leftChars="0" w:firstLine="640" w:firstLineChars="0"/>
        <w:textAlignment w:val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SB/T 10371-2003《鸡精调味料》、GB 2720-2015《食品安全国家标准 味精》、GB/T 8967-2007《谷氨酸钠(味精)》SB/T 10415-2007《鸡粉调味料》、GB/T 18186-2000《酿造酱油》、GB 2719-2018《食品安全国家标准 食醋》、QB/T 1733.4-2015《花生酱》、2721-2015《食品安全国家标准 食用盐》、GB 26878-2011《食品安全国家标准 食用盐碘含量》、GB 2760-2014《食品安全国家标准 食品添加剂使用标准》、GB 2761-2017《食品安全国家标准 食品中真菌毒素限量》、GB 2762-2017《食品安全国家标准 食品中污染物限量》、GB 29921-2021《食品安全国家标准 预包装食品中致病菌限量》、整顿办函[2011]1号《食品中可能违法添加的非食用物质和易滥用的食品添加剂品种名单(第五批)》、产品明示标准和质量要求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/>
        <w:textAlignment w:val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（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二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default" w:cs="Times New Roman" w:asciiTheme="minorEastAsia" w:hAnsiTheme="minorEastAsia" w:eastAsiaTheme="minorEastAsia"/>
          <w:b w:val="0"/>
          <w:bCs w:val="0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cs="Calibri" w:asciiTheme="minorEastAsia" w:hAnsiTheme="minorEastAsia"/>
          <w:bCs/>
          <w:sz w:val="32"/>
          <w:szCs w:val="32"/>
          <w:lang w:val="en-US" w:eastAsia="zh-CN"/>
        </w:rPr>
        <w:t>酱油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抽检项目包括氨基酸态氮(以氮计)、苯甲酸及其钠盐(以苯甲酸计)、山梨酸及其钾盐(以山梨酸计)、糖精钠(以糖精计)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脱氢乙酸及其钠盐(以脱氢乙酸计)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等5个指标。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default" w:cs="Times New Roman" w:asciiTheme="minorEastAsia" w:hAnsiTheme="minorEastAsia" w:eastAsiaTheme="minorEastAsia"/>
          <w:b w:val="0"/>
          <w:bCs w:val="0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食醋抽检项目包括总酸(以乙酸计)、苯甲酸及其钠盐(以苯甲酸计)、山梨酸及其钾盐(以山梨酸计)、糖精钠(以糖精计)、脱氢乙酸及其钠盐(以脱氢乙酸计)、菌落总数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等6个指标。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default" w:cs="Times New Roman" w:asciiTheme="minorEastAsia" w:hAnsiTheme="minorEastAsia" w:eastAsiaTheme="minorEastAsia"/>
          <w:b w:val="0"/>
          <w:bCs w:val="0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香辛料类抽检项目铅(以Pb计)、脱氢乙酸及其钠盐(以脱氢乙酸计)、苏丹红Ⅰ、苏丹红Ⅱ、苏丹红Ⅲ、苏丹红Ⅳ、二氧化硫残留量包括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等7个指标。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default" w:cs="Times New Roman" w:asciiTheme="minorEastAsia" w:hAnsiTheme="minorEastAsia" w:eastAsiaTheme="minorEastAsia"/>
          <w:b w:val="0"/>
          <w:bCs w:val="0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固体复合调味料抽检项目包括谷氨酸钠、呈味核苷酸二钠、糖精钠(以糖精计)、甜蜜素(以环己基氨基磺酸计)、铅(以Pb计)、苯甲酸及其钠盐(以苯甲酸计)、山梨酸及其钾盐(以山梨酸计)、脱氢乙酸及其钠盐(以脱氢乙酸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等8个指标。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32" w:firstLineChars="200"/>
        <w:textAlignment w:val="auto"/>
        <w:rPr>
          <w:rFonts w:hint="default" w:cs="Times New Roman" w:asciiTheme="minorEastAsia" w:hAnsiTheme="minorEastAsia" w:eastAsiaTheme="minorEastAsia"/>
          <w:b/>
          <w:bCs w:val="0"/>
          <w:spacing w:val="-2"/>
          <w:sz w:val="32"/>
          <w:szCs w:val="32"/>
          <w:lang w:val="en-US" w:eastAsia="zh-CN"/>
        </w:rPr>
      </w:pPr>
      <w:r>
        <w:rPr>
          <w:rFonts w:hint="default" w:cs="Times New Roman" w:asciiTheme="minorEastAsia" w:hAnsiTheme="minorEastAsia" w:eastAsiaTheme="minorEastAsia"/>
          <w:b w:val="0"/>
          <w:bCs w:val="0"/>
          <w:spacing w:val="-2"/>
          <w:kern w:val="2"/>
          <w:sz w:val="32"/>
          <w:szCs w:val="32"/>
          <w:lang w:val="en-US" w:eastAsia="zh-CN" w:bidi="ar-SA"/>
        </w:rPr>
        <w:t>5.</w:t>
      </w:r>
      <w:r>
        <w:rPr>
          <w:rFonts w:hint="default" w:cs="Calibri" w:asciiTheme="minorEastAsia" w:hAnsiTheme="minorEastAsia" w:eastAsiaTheme="minorEastAsia"/>
          <w:bCs/>
          <w:spacing w:val="-2"/>
          <w:sz w:val="32"/>
          <w:szCs w:val="32"/>
          <w:highlight w:val="none"/>
          <w:lang w:val="en-US" w:eastAsia="zh-CN"/>
        </w:rPr>
        <w:t>半固体复合调味料</w:t>
      </w:r>
      <w:r>
        <w:rPr>
          <w:rFonts w:hint="eastAsia" w:cs="Calibri" w:asciiTheme="minorEastAsia" w:hAnsiTheme="minorEastAsia" w:eastAsiaTheme="minorEastAsia"/>
          <w:bCs/>
          <w:spacing w:val="-2"/>
          <w:sz w:val="32"/>
          <w:szCs w:val="32"/>
          <w:highlight w:val="none"/>
        </w:rPr>
        <w:t>抽检项目包括</w:t>
      </w:r>
      <w:r>
        <w:rPr>
          <w:rFonts w:hint="default" w:cs="Calibri" w:asciiTheme="minorEastAsia" w:hAnsiTheme="minorEastAsia" w:eastAsiaTheme="minorEastAsia"/>
          <w:bCs/>
          <w:spacing w:val="-2"/>
          <w:sz w:val="32"/>
          <w:szCs w:val="32"/>
          <w:highlight w:val="none"/>
          <w:lang w:val="en-US" w:eastAsia="zh-CN"/>
        </w:rPr>
        <w:t>二氧化钛、金黄色葡萄球菌、沙门氏菌、苯甲酸及其钠盐(以苯甲酸计)、山梨酸及其钾盐(以山梨酸计)、脱氢乙酸及其钠盐(以脱氢乙酸计)、罂粟碱、吗啡、可待因、那可丁、酸价(以脂肪计)(KOH)、过氧化值(以脂肪计)、铅(以Pb计)、黄曲霉毒素B</w:t>
      </w:r>
      <w:r>
        <w:rPr>
          <w:rFonts w:hint="eastAsia" w:cs="Calibri" w:asciiTheme="minorEastAsia" w:hAnsiTheme="minorEastAsia" w:eastAsiaTheme="minorEastAsia"/>
          <w:bCs/>
          <w:spacing w:val="-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cs="Times New Roman" w:asciiTheme="minorEastAsia" w:hAnsiTheme="minorEastAsia" w:eastAsiaTheme="minorEastAsia"/>
          <w:bCs/>
          <w:spacing w:val="-2"/>
          <w:sz w:val="32"/>
          <w:szCs w:val="32"/>
          <w:lang w:val="en-US" w:eastAsia="zh-CN"/>
        </w:rPr>
        <w:t>等</w:t>
      </w:r>
      <w:r>
        <w:rPr>
          <w:rFonts w:hint="eastAsia" w:cs="Times New Roman" w:asciiTheme="minorEastAsia" w:hAnsiTheme="minorEastAsia"/>
          <w:bCs/>
          <w:spacing w:val="-2"/>
          <w:sz w:val="32"/>
          <w:szCs w:val="32"/>
          <w:lang w:val="en-US" w:eastAsia="zh-CN"/>
        </w:rPr>
        <w:t>14</w:t>
      </w:r>
      <w:r>
        <w:rPr>
          <w:rFonts w:hint="eastAsia" w:cs="Times New Roman" w:asciiTheme="minorEastAsia" w:hAnsiTheme="minorEastAsia" w:eastAsiaTheme="minorEastAsia"/>
          <w:bCs/>
          <w:spacing w:val="-2"/>
          <w:sz w:val="32"/>
          <w:szCs w:val="32"/>
          <w:lang w:val="en-US" w:eastAsia="zh-CN"/>
        </w:rPr>
        <w:t>个指标</w:t>
      </w:r>
      <w:r>
        <w:rPr>
          <w:rFonts w:hint="eastAsia" w:cs="Times New Roman" w:asciiTheme="minorEastAsia" w:hAnsiTheme="minorEastAsia"/>
          <w:bCs/>
          <w:spacing w:val="-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cs="Calibri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default" w:cs="Calibri" w:asciiTheme="minorEastAsia" w:hAnsiTheme="minorEastAsia" w:eastAsiaTheme="minorEastAsia"/>
          <w:b w:val="0"/>
          <w:bCs w:val="0"/>
          <w:kern w:val="2"/>
          <w:sz w:val="32"/>
          <w:szCs w:val="32"/>
          <w:lang w:val="en-US" w:eastAsia="zh-CN" w:bidi="ar-SA"/>
        </w:rPr>
        <w:t>6.</w:t>
      </w:r>
      <w:r>
        <w:rPr>
          <w:rFonts w:hint="default" w:cs="Calibri" w:asciiTheme="minorEastAsia" w:hAnsiTheme="minorEastAsia"/>
          <w:bCs/>
          <w:sz w:val="32"/>
          <w:szCs w:val="32"/>
          <w:highlight w:val="none"/>
          <w:lang w:val="en-US" w:eastAsia="zh-CN"/>
        </w:rPr>
        <w:t>液体复合调味料</w:t>
      </w:r>
      <w:r>
        <w:rPr>
          <w:rFonts w:hint="eastAsia" w:cs="Calibri" w:asciiTheme="minorEastAsia" w:hAnsiTheme="minorEastAsia" w:eastAsiaTheme="minorEastAsia"/>
          <w:bCs/>
          <w:spacing w:val="-2"/>
          <w:sz w:val="32"/>
          <w:szCs w:val="32"/>
          <w:highlight w:val="none"/>
        </w:rPr>
        <w:t>抽检项目包括苯甲酸及其钠盐(以苯甲酸计)、山梨酸及其钾盐(以山梨酸计)、糖精钠(以糖精计)、甜蜜素(以环己基氨基磺酸计)、脱氢乙酸及其钠盐(以脱氢乙酸计)</w:t>
      </w:r>
      <w:r>
        <w:rPr>
          <w:rFonts w:hint="eastAsia" w:cs="Times New Roman" w:asciiTheme="minorEastAsia" w:hAnsiTheme="minorEastAsia" w:eastAsiaTheme="minorEastAsia"/>
          <w:bCs/>
          <w:spacing w:val="-2"/>
          <w:sz w:val="32"/>
          <w:szCs w:val="32"/>
          <w:lang w:val="en-US" w:eastAsia="zh-CN"/>
        </w:rPr>
        <w:t>等</w:t>
      </w:r>
      <w:r>
        <w:rPr>
          <w:rFonts w:hint="eastAsia" w:cs="Times New Roman" w:asciiTheme="minorEastAsia" w:hAnsiTheme="minorEastAsia"/>
          <w:bCs/>
          <w:spacing w:val="-2"/>
          <w:sz w:val="32"/>
          <w:szCs w:val="32"/>
          <w:lang w:val="en-US" w:eastAsia="zh-CN"/>
        </w:rPr>
        <w:t>5</w:t>
      </w:r>
      <w:r>
        <w:rPr>
          <w:rFonts w:hint="eastAsia" w:cs="Times New Roman" w:asciiTheme="minorEastAsia" w:hAnsiTheme="minorEastAsia" w:eastAsiaTheme="minorEastAsia"/>
          <w:bCs/>
          <w:spacing w:val="-2"/>
          <w:sz w:val="32"/>
          <w:szCs w:val="32"/>
          <w:lang w:val="en-US" w:eastAsia="zh-CN"/>
        </w:rPr>
        <w:t>个指标</w:t>
      </w:r>
      <w:r>
        <w:rPr>
          <w:rFonts w:hint="eastAsia" w:cs="Times New Roman" w:asciiTheme="minorEastAsia" w:hAnsiTheme="minorEastAsia"/>
          <w:bCs/>
          <w:spacing w:val="-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cs="Calibri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default" w:cs="Calibri" w:asciiTheme="minorEastAsia" w:hAnsiTheme="minorEastAsia" w:eastAsiaTheme="minorEastAsia"/>
          <w:b w:val="0"/>
          <w:bCs w:val="0"/>
          <w:kern w:val="2"/>
          <w:sz w:val="32"/>
          <w:szCs w:val="32"/>
          <w:lang w:val="en-US" w:eastAsia="zh-CN" w:bidi="ar-SA"/>
        </w:rPr>
        <w:t>7.</w:t>
      </w:r>
      <w:r>
        <w:rPr>
          <w:rFonts w:hint="default" w:cs="Calibri" w:asciiTheme="minorEastAsia" w:hAnsiTheme="minorEastAsia"/>
          <w:bCs/>
          <w:sz w:val="32"/>
          <w:szCs w:val="32"/>
          <w:highlight w:val="none"/>
          <w:lang w:val="en-US" w:eastAsia="zh-CN"/>
        </w:rPr>
        <w:t>味精</w:t>
      </w:r>
      <w:r>
        <w:rPr>
          <w:rFonts w:hint="eastAsia" w:cs="Calibri" w:asciiTheme="minorEastAsia" w:hAnsiTheme="minorEastAsia" w:eastAsiaTheme="minorEastAsia"/>
          <w:bCs/>
          <w:spacing w:val="-2"/>
          <w:sz w:val="32"/>
          <w:szCs w:val="32"/>
          <w:highlight w:val="none"/>
        </w:rPr>
        <w:t>抽检项目包括谷氨酸钠、铅(以Pb计)</w:t>
      </w:r>
      <w:r>
        <w:rPr>
          <w:rFonts w:hint="eastAsia" w:cs="Times New Roman" w:asciiTheme="minorEastAsia" w:hAnsiTheme="minorEastAsia" w:eastAsiaTheme="minorEastAsia"/>
          <w:bCs/>
          <w:spacing w:val="-2"/>
          <w:sz w:val="32"/>
          <w:szCs w:val="32"/>
          <w:lang w:val="en-US" w:eastAsia="zh-CN"/>
        </w:rPr>
        <w:t>等</w:t>
      </w:r>
      <w:r>
        <w:rPr>
          <w:rFonts w:hint="eastAsia" w:cs="Times New Roman" w:asciiTheme="minorEastAsia" w:hAnsiTheme="minorEastAsia"/>
          <w:bCs/>
          <w:spacing w:val="-2"/>
          <w:sz w:val="32"/>
          <w:szCs w:val="32"/>
          <w:lang w:val="en-US" w:eastAsia="zh-CN"/>
        </w:rPr>
        <w:t>2</w:t>
      </w:r>
      <w:r>
        <w:rPr>
          <w:rFonts w:hint="eastAsia" w:cs="Times New Roman" w:asciiTheme="minorEastAsia" w:hAnsiTheme="minorEastAsia" w:eastAsiaTheme="minorEastAsia"/>
          <w:bCs/>
          <w:spacing w:val="-2"/>
          <w:sz w:val="32"/>
          <w:szCs w:val="32"/>
          <w:lang w:val="en-US" w:eastAsia="zh-CN"/>
        </w:rPr>
        <w:t>个指标</w:t>
      </w:r>
      <w:r>
        <w:rPr>
          <w:rFonts w:hint="eastAsia" w:cs="Times New Roman" w:asciiTheme="minorEastAsia" w:hAnsiTheme="minorEastAsia"/>
          <w:bCs/>
          <w:spacing w:val="-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default" w:cs="Calibri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default" w:cs="Calibri" w:asciiTheme="minorEastAsia" w:hAnsiTheme="minorEastAsia" w:eastAsiaTheme="minorEastAsia"/>
          <w:b w:val="0"/>
          <w:bCs w:val="0"/>
          <w:kern w:val="2"/>
          <w:sz w:val="32"/>
          <w:szCs w:val="32"/>
          <w:lang w:val="en-US" w:eastAsia="zh-CN" w:bidi="ar-SA"/>
        </w:rPr>
        <w:t>8.</w:t>
      </w:r>
      <w:r>
        <w:rPr>
          <w:rFonts w:hint="default" w:cs="Calibri" w:asciiTheme="minorEastAsia" w:hAnsiTheme="minorEastAsia"/>
          <w:bCs/>
          <w:sz w:val="32"/>
          <w:szCs w:val="32"/>
          <w:highlight w:val="none"/>
          <w:lang w:val="en-US" w:eastAsia="zh-CN"/>
        </w:rPr>
        <w:t>普通食用盐</w:t>
      </w:r>
      <w:r>
        <w:rPr>
          <w:rFonts w:hint="eastAsia" w:cs="Calibri" w:asciiTheme="minorEastAsia" w:hAnsiTheme="minorEastAsia" w:eastAsiaTheme="minorEastAsia"/>
          <w:bCs/>
          <w:spacing w:val="-2"/>
          <w:sz w:val="32"/>
          <w:szCs w:val="32"/>
          <w:highlight w:val="none"/>
        </w:rPr>
        <w:t>包括总汞(以Hg计)、铅(以Pb计)、镉(以Cd计)、总砷(以As计)、碘(以I计)、钡(以Ba计)</w:t>
      </w:r>
      <w:r>
        <w:rPr>
          <w:rFonts w:hint="eastAsia" w:cs="Times New Roman" w:asciiTheme="minorEastAsia" w:hAnsiTheme="minorEastAsia" w:eastAsiaTheme="minorEastAsia"/>
          <w:bCs/>
          <w:spacing w:val="-2"/>
          <w:sz w:val="32"/>
          <w:szCs w:val="32"/>
          <w:lang w:val="en-US" w:eastAsia="zh-CN"/>
        </w:rPr>
        <w:t>等</w:t>
      </w:r>
      <w:r>
        <w:rPr>
          <w:rFonts w:hint="eastAsia" w:cs="Times New Roman" w:asciiTheme="minorEastAsia" w:hAnsiTheme="minorEastAsia"/>
          <w:bCs/>
          <w:spacing w:val="-2"/>
          <w:sz w:val="32"/>
          <w:szCs w:val="32"/>
          <w:lang w:val="en-US" w:eastAsia="zh-CN"/>
        </w:rPr>
        <w:t>6</w:t>
      </w:r>
      <w:r>
        <w:rPr>
          <w:rFonts w:hint="eastAsia" w:cs="Times New Roman" w:asciiTheme="minorEastAsia" w:hAnsiTheme="minorEastAsia" w:eastAsiaTheme="minorEastAsia"/>
          <w:bCs/>
          <w:spacing w:val="-2"/>
          <w:sz w:val="32"/>
          <w:szCs w:val="32"/>
          <w:lang w:val="en-US" w:eastAsia="zh-CN"/>
        </w:rPr>
        <w:t>个指标</w:t>
      </w:r>
      <w:r>
        <w:rPr>
          <w:rFonts w:hint="eastAsia" w:cs="Times New Roman" w:asciiTheme="minorEastAsia" w:hAnsiTheme="minorEastAsia"/>
          <w:bCs/>
          <w:spacing w:val="-2"/>
          <w:sz w:val="32"/>
          <w:szCs w:val="32"/>
          <w:lang w:val="en-US"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" w:leftChars="0" w:firstLine="640" w:firstLineChars="0"/>
        <w:textAlignment w:val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GB 2760-2014《食品安全国家标准 食品添加剂使用标准》、整顿办函[2011]1号《食品中可能违法添加的非食用物质和易滥用的食品添加剂品种名单(第五批)》、GB 2730-2015《食品安全国家标准 腌腊肉制品》、GB 2762-2017《食品安全国家标准 食品中污染物限量》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cs="Calibri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（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二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Calibri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腌腊肉制品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val="en-US" w:eastAsia="zh-CN"/>
        </w:rPr>
        <w:t>抽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检项目包括亚硝酸盐、山梨酸及其钾盐(以山梨酸计)、苯甲酸及其钠盐(以苯甲酸计)、氯霉素、过氧化值(以脂肪计)、总砷(以As计)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等6个指标。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hint="eastAsia" w:cs="Times New Roman" w:asciiTheme="minorEastAsia" w:hAnsiTheme="minorEastAsia" w:eastAsiaTheme="minorEastAsia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b/>
          <w:bCs w:val="0"/>
          <w:kern w:val="2"/>
          <w:sz w:val="32"/>
          <w:szCs w:val="32"/>
          <w:lang w:val="en-US" w:eastAsia="zh-CN" w:bidi="ar-SA"/>
        </w:rPr>
        <w:t>五、饮料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GB 2760-2014《食品安全国家标准 食品添加剂使用标准》、GB 7101-2015《食品安全国家标准 饮料》、GB 7101-2022《食品安全国家标准 饮料》、GB 8537-2018《食品安全国家标准 饮用天然矿泉水》、GB 2762-2017《食品安全国家标准 食品中污染物限量》、GB/T 31324-2014《植物蛋白饮料 杏仁露》。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default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包装饮用水抽检项目包括镍、铜绿假单胞菌、溴酸盐、硝酸盐(以NO3-计)、亚硝酸盐(以NO2-计)、大肠菌群等6个指标。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default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2.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果蔬汁类及其饮料抽检项目包括甜蜜素(以环己基氨基磺酸计)、苯甲酸及其钠盐(以苯甲酸计)、山梨酸及其钾盐(以山梨酸计)、脱氢乙酸及其钠盐(以脱氢乙酸计)、菌落总数、大肠菌群等6个指标。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default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3.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蛋白饮料抽检项目包括蛋白质、脱氢乙酸及其钠盐(以脱氢乙酸计)、大肠菌群等3个指标。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default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4.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碳酸饮料(汽水)抽检项目包括苯甲酸及其钠盐(以苯甲酸计)、山梨酸及其钾盐(以山梨酸计)、甜蜜素(以环己基氨基磺酸计)、霉菌、酵母、菌落总数等6个指标。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default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5.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其他饮料抽检项目包括苯甲酸及其钠盐(以苯甲酸计)、山梨酸及其钾盐(以山梨酸计)、脱氢乙酸及其钠盐(以脱氢乙酸计)、甜蜜素(以环己基氨基磺酸计)、糖精钠(以糖精计)、菌落总数、大肠菌群等7个指标。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六、方便食品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</w:rPr>
        <w:t>GB 2760-2014《食品安全国家标准 食品添加剂使用标准》、GB 29921-2021《食品安全国家标准 预包装食品中致病菌限量》、产品明示标准和质量要求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其他方便食品抽检项目包括铅(以Pb计)、苯甲酸及其钠盐(以苯甲酸计)、山梨酸及其钾盐(以山梨酸计)、沙门氏菌、金黄色葡萄球菌等5个指标。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七、速冻食品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GB 19295-2021《食品安全国家标准 速冻面米与调制食品》、GB 2762-2017《食品安全国家标准 食品中污染物限量》、SB/T 10379-2012《速冻调制食品》、整顿办函[2011]1号《食品中可能违法添加的非食用物质和易滥用的食品添加剂品种名单(第五批)》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1.速冻面米食品抽检项目包括过氧化值(以脂肪计)1个指标。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2.速冻调理肉制品抽检项目包括过氧化值(以脂肪计)、铅(以Pb计)、铬(以Cr计)、氯霉素等4个指标。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八、薯类和膨化食品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GB 17401-2014《食品安全国家标准 膨化食品》、GB 2760-2014《食品安全国家标准 食品添加剂使用标准》GB 2761-2017《食品安全国家标准 食品中真菌毒素限量》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100"/>
        <w:textAlignment w:val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（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二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膨化食品抽检项目包括酸价(以脂肪计)(KOH)、过氧化值(以脂肪计)、糖精钠(以糖精计)、苯甲酸及其钠盐(以苯甲酸计)、山梨酸及其钾盐(以山梨酸计)、黄曲霉毒素B</w:t>
      </w:r>
      <w:r>
        <w:rPr>
          <w:rFonts w:hint="eastAsia" w:cs="Times New Roman" w:asciiTheme="minorEastAsia" w:hAnsiTheme="minorEastAsia"/>
          <w:bCs/>
          <w:sz w:val="32"/>
          <w:szCs w:val="32"/>
          <w:vertAlign w:val="subscript"/>
          <w:lang w:val="en-US" w:eastAsia="zh-CN"/>
        </w:rPr>
        <w:t>1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等6个指标。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九、酒类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" w:leftChars="0" w:firstLine="640" w:firstLineChars="0"/>
        <w:textAlignment w:val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32" w:firstLineChars="260"/>
        <w:textAlignment w:val="auto"/>
        <w:rPr>
          <w:rFonts w:hint="eastAsia" w:cs="Times New Roman" w:asciiTheme="minorEastAsia" w:hAnsiTheme="minorEastAsia" w:eastAsia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GB/T 10781.2-2022《白酒质量要求 第2部分:清香型白酒》、GB 2762-2017《食品安全国家标准 食品中污染物限量》、GB 2757-2012《食品安全国家标准 蒸馏酒及其配制酒》、GB 2760-2014《食品安全国家标准 食品添加剂使用标准》、GB/T 10781.2-2006《清香型白酒》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、产品明示质量要求。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" w:leftChars="0" w:firstLine="640" w:firstLineChars="0"/>
        <w:textAlignment w:val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32" w:firstLineChars="26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bookmarkStart w:id="0" w:name="_GoBack"/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1.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白酒抽检项目包括酒精度、铅(以Pb计)、甲醇、氰化物(以HCN计)、甜蜜素(以环己基氨基磺酸计)、糖精钠(以糖精计)等6个指标。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32" w:firstLineChars="260"/>
        <w:textAlignment w:val="auto"/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2.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黄酒抽检项目包括苯甲酸及其钠盐(以苯甲酸计)、山梨酸及其钾盐(以山梨酸计)、甜蜜素(以环己基氨基磺酸计)、糖精钠(以糖精计)、酒精度(20℃)等5个指标。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32" w:firstLineChars="26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3.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啤酒抽检项目包括酒精度、甲醛等2个指标。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32" w:firstLineChars="26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4.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配制酒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抽检项目包括苯甲酸及其钠盐(以苯甲酸计)、山梨酸及其钾盐(以山梨酸计)、甜蜜素(以环己基氨基磺酸计)、氰化物(以HCN计)等4个指标。</w:t>
      </w:r>
    </w:p>
    <w:bookmarkEnd w:id="0"/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十、蔬菜制品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GB 2714-2015《食品安全国家标准 酱腌菜》、产品明示标准和质量要求、GB 2762-2017《食品安全国家标准 食品中污染物限量》、GB 2760-2014《食品安全国家标准 食品添加剂使用标准》。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酱腌菜抽检项目包括铅(以Pb计)、亚硝酸盐(以NaNO</w:t>
      </w:r>
      <w:r>
        <w:rPr>
          <w:rFonts w:hint="eastAsia" w:cs="Times New Roman" w:asciiTheme="minorEastAsia" w:hAnsiTheme="minorEastAsia"/>
          <w:bCs/>
          <w:sz w:val="32"/>
          <w:szCs w:val="32"/>
          <w:vertAlign w:val="subscript"/>
          <w:lang w:val="en-US" w:eastAsia="zh-CN"/>
        </w:rPr>
        <w:t>2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计)、苯甲酸及其钠盐(以苯甲酸计)、山梨酸及其钾盐(以山梨酸计)、糖精钠(以糖精计)、脱氢乙酸及其钠盐(以脱氢乙酸计)、大肠菌群、二氧化硫残留量等8个指标。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十一、炒货食品及坚果制品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 w:eastAsiaTheme="minorEastAsia"/>
          <w:bCs/>
          <w:sz w:val="32"/>
          <w:szCs w:val="32"/>
          <w:highlight w:val="none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</w:rPr>
        <w:t>GB 19300-2014《食品安全国家标准 坚果与籽类食品》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eastAsia="zh-CN"/>
        </w:rPr>
        <w:t>、GB 2760-2014《食品安全国家标准 食品添加剂使用标准》。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1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炒货食品及坚果制品(烘炒类、油炸类、其他类)抽检项目包括酸价(以脂肪计)(KOH)、过氧化值(以脂肪计)、甜蜜素(以环己基氨基磺酸计)、霉菌等4个指标。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十二、食糖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 w:eastAsia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GB/T 35884-2018《赤砂糖》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、</w:t>
      </w:r>
      <w:r>
        <w:rPr>
          <w:rFonts w:hint="eastAsia" w:cs="Times New Roman" w:asciiTheme="minorEastAsia" w:hAnsiTheme="minorEastAsia"/>
          <w:bCs/>
          <w:sz w:val="32"/>
          <w:szCs w:val="32"/>
        </w:rPr>
        <w:t>GB 2760-2014《食品安全国家标准 食品添加剂使用标准》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食糖抽检项目包括二氧化硫残留量、总糖分(蔗糖分+还原糖分)、不溶于水杂质、干燥失重等4个指标。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十三、淀粉及淀粉制品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GB 2762-2017《食品安全国家标准 食品中污染物限量》、GB 2760-2014《食品安全国家标准 食品添加剂使用标准》、GB 31637-2016《食品安全国家标准 食用淀粉》、产品明示标准和质量要求。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1.淀粉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抽检项目包括铅(以Pb计)、菌落总数、大肠菌群、脱氢乙酸及其钠盐(以脱氢乙酸计)、霉菌和酵母等5个指标。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2.淀粉制品抽检项目包括铅(以Pb计)、铝的残留量(干样品,以Al计)、山梨酸及其钾盐(以山梨酸计)、苯甲酸及其钠盐(以苯甲酸计)等4个指标。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十四、豆制品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GB 2762-2017《食品安全国家标准 食品中污染物限量》、GB 2712-2014《食品安全国家标准 豆制品》、GB 2760-2014《食品安全国家标准 食品添加剂使用标准》、产品明示标准和质量要求。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非发酵性豆制品抽检项目包括铅(以Pb计)、铝的残留量(干样品,以Al计)、苯甲酸及其钠盐(以苯甲酸计)、山梨酸及其钾盐(以山梨酸计)、脱氢乙酸及其钠盐(以脱氢乙酸计)、大肠菌群等6个指标。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十五、餐饮食品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GB 14934-2016《食品安全国家标准 消毒餐(饮)具》、整顿办函[2011]1号《食品中可能违法添加的非食用物质和易滥用的食品添加剂品种名单(第五批)》、GB 2716-2018《食品安全国家标准 植物油》。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cs="Times New Roman" w:asciiTheme="minorEastAsia" w:hAnsiTheme="minorEastAsia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1.食用油、油脂及其制品(自制)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抽检项目包括酸价(KOH)、极性组分2个指标；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2.调味料(自制)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抽检项目包括罂粟碱、那可丁、吗啡、可待因4个指标；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3.复用餐饮具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抽检项目包括阴离子合成洗涤剂(以十二烷基苯磺酸钠计)、大肠菌群等2个指标。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0470DF-3195-458B-8E88-232187E3D9D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A967BC9D-66D2-488C-A376-0AA1538C24BF}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F8AA6C28-4804-4ADF-9101-94C2C36A979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ABADC6"/>
    <w:multiLevelType w:val="singleLevel"/>
    <w:tmpl w:val="98ABADC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EC0A1B1"/>
    <w:multiLevelType w:val="singleLevel"/>
    <w:tmpl w:val="9EC0A1B1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2">
    <w:nsid w:val="C522C289"/>
    <w:multiLevelType w:val="singleLevel"/>
    <w:tmpl w:val="C522C28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C6AD00AF"/>
    <w:multiLevelType w:val="singleLevel"/>
    <w:tmpl w:val="C6AD00A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CDE4B55E"/>
    <w:multiLevelType w:val="singleLevel"/>
    <w:tmpl w:val="CDE4B55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D5AAF7AF"/>
    <w:multiLevelType w:val="singleLevel"/>
    <w:tmpl w:val="D5AAF7A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D5BA7AAD"/>
    <w:multiLevelType w:val="singleLevel"/>
    <w:tmpl w:val="D5BA7AA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069FC059"/>
    <w:multiLevelType w:val="singleLevel"/>
    <w:tmpl w:val="069FC059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8">
    <w:nsid w:val="20485F29"/>
    <w:multiLevelType w:val="singleLevel"/>
    <w:tmpl w:val="20485F2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">
    <w:nsid w:val="2ABFCF86"/>
    <w:multiLevelType w:val="singleLevel"/>
    <w:tmpl w:val="2ABFCF86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10">
    <w:nsid w:val="4E379749"/>
    <w:multiLevelType w:val="singleLevel"/>
    <w:tmpl w:val="4E37974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1">
    <w:nsid w:val="5389CADD"/>
    <w:multiLevelType w:val="singleLevel"/>
    <w:tmpl w:val="5389CAD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2">
    <w:nsid w:val="596B867C"/>
    <w:multiLevelType w:val="singleLevel"/>
    <w:tmpl w:val="596B867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3">
    <w:nsid w:val="5A9B43A0"/>
    <w:multiLevelType w:val="singleLevel"/>
    <w:tmpl w:val="5A9B43A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1"/>
  </w:num>
  <w:num w:numId="5">
    <w:abstractNumId w:val="13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MmYyOTE5ZDQ4ZGE5YmYyNTViOTI3OGRlZDIyMWYifQ=="/>
  </w:docVars>
  <w:rsids>
    <w:rsidRoot w:val="00CE101E"/>
    <w:rsid w:val="00020BB5"/>
    <w:rsid w:val="000A73FB"/>
    <w:rsid w:val="002620D8"/>
    <w:rsid w:val="00281629"/>
    <w:rsid w:val="00460708"/>
    <w:rsid w:val="00482255"/>
    <w:rsid w:val="00633723"/>
    <w:rsid w:val="0068107E"/>
    <w:rsid w:val="006F342E"/>
    <w:rsid w:val="00754341"/>
    <w:rsid w:val="00830470"/>
    <w:rsid w:val="009B5E75"/>
    <w:rsid w:val="00BD68A3"/>
    <w:rsid w:val="00C55541"/>
    <w:rsid w:val="00CE101E"/>
    <w:rsid w:val="00E02694"/>
    <w:rsid w:val="00E3046D"/>
    <w:rsid w:val="00EC39FE"/>
    <w:rsid w:val="00F815F2"/>
    <w:rsid w:val="00FA6508"/>
    <w:rsid w:val="00FC607C"/>
    <w:rsid w:val="017D4404"/>
    <w:rsid w:val="02B71C54"/>
    <w:rsid w:val="03485D03"/>
    <w:rsid w:val="03CB0760"/>
    <w:rsid w:val="04C174DB"/>
    <w:rsid w:val="06563FCE"/>
    <w:rsid w:val="06674DB4"/>
    <w:rsid w:val="07D93108"/>
    <w:rsid w:val="09896468"/>
    <w:rsid w:val="09C000DC"/>
    <w:rsid w:val="0AA57E9A"/>
    <w:rsid w:val="0BB55515"/>
    <w:rsid w:val="0BF13426"/>
    <w:rsid w:val="0D0E07D7"/>
    <w:rsid w:val="0E065DDF"/>
    <w:rsid w:val="0EA7186A"/>
    <w:rsid w:val="10262C63"/>
    <w:rsid w:val="102B64CB"/>
    <w:rsid w:val="1170063A"/>
    <w:rsid w:val="11B322D4"/>
    <w:rsid w:val="1233668B"/>
    <w:rsid w:val="145838B4"/>
    <w:rsid w:val="15F5110D"/>
    <w:rsid w:val="16491459"/>
    <w:rsid w:val="185B5474"/>
    <w:rsid w:val="18737F1D"/>
    <w:rsid w:val="198B3B37"/>
    <w:rsid w:val="1B4D379A"/>
    <w:rsid w:val="1B5F4ADF"/>
    <w:rsid w:val="1BE61E8E"/>
    <w:rsid w:val="1E86461D"/>
    <w:rsid w:val="1FBF4314"/>
    <w:rsid w:val="2000702C"/>
    <w:rsid w:val="206876DD"/>
    <w:rsid w:val="2110329F"/>
    <w:rsid w:val="21614525"/>
    <w:rsid w:val="23517B9F"/>
    <w:rsid w:val="24390D5F"/>
    <w:rsid w:val="266D6A9E"/>
    <w:rsid w:val="2677791D"/>
    <w:rsid w:val="26805413"/>
    <w:rsid w:val="29BB5D72"/>
    <w:rsid w:val="2A246732"/>
    <w:rsid w:val="2ABB5530"/>
    <w:rsid w:val="2DBD030B"/>
    <w:rsid w:val="2F097580"/>
    <w:rsid w:val="2F7013AD"/>
    <w:rsid w:val="2FB96CCA"/>
    <w:rsid w:val="3062163D"/>
    <w:rsid w:val="31746EE9"/>
    <w:rsid w:val="31CC7615"/>
    <w:rsid w:val="321D3A6E"/>
    <w:rsid w:val="32AE1599"/>
    <w:rsid w:val="34B41D3C"/>
    <w:rsid w:val="35BA009A"/>
    <w:rsid w:val="35C82BD0"/>
    <w:rsid w:val="36FD5201"/>
    <w:rsid w:val="3821593A"/>
    <w:rsid w:val="38CA7D80"/>
    <w:rsid w:val="39474257"/>
    <w:rsid w:val="3977589C"/>
    <w:rsid w:val="399644C5"/>
    <w:rsid w:val="3A7D3980"/>
    <w:rsid w:val="3BB3520E"/>
    <w:rsid w:val="3BCD02B3"/>
    <w:rsid w:val="3C673849"/>
    <w:rsid w:val="3ED2403A"/>
    <w:rsid w:val="41126D92"/>
    <w:rsid w:val="430F4110"/>
    <w:rsid w:val="438751EB"/>
    <w:rsid w:val="438C63A4"/>
    <w:rsid w:val="44305883"/>
    <w:rsid w:val="448314F8"/>
    <w:rsid w:val="44A667A7"/>
    <w:rsid w:val="45160299"/>
    <w:rsid w:val="462A70B9"/>
    <w:rsid w:val="46BD0F24"/>
    <w:rsid w:val="478F0B12"/>
    <w:rsid w:val="4A0C644A"/>
    <w:rsid w:val="4B555BCF"/>
    <w:rsid w:val="4B792602"/>
    <w:rsid w:val="4CBE715D"/>
    <w:rsid w:val="4CFA65C0"/>
    <w:rsid w:val="4D075CFD"/>
    <w:rsid w:val="4DF23BA9"/>
    <w:rsid w:val="4E1245C3"/>
    <w:rsid w:val="4E191136"/>
    <w:rsid w:val="4F8B7E11"/>
    <w:rsid w:val="51CD721D"/>
    <w:rsid w:val="52696DC1"/>
    <w:rsid w:val="527F45CF"/>
    <w:rsid w:val="53053B16"/>
    <w:rsid w:val="534327B1"/>
    <w:rsid w:val="537D0B55"/>
    <w:rsid w:val="547B3AEF"/>
    <w:rsid w:val="56EF6ED8"/>
    <w:rsid w:val="57034731"/>
    <w:rsid w:val="579F086D"/>
    <w:rsid w:val="5A42686F"/>
    <w:rsid w:val="5AAE0E58"/>
    <w:rsid w:val="5BED775E"/>
    <w:rsid w:val="5D6B57DF"/>
    <w:rsid w:val="62D41677"/>
    <w:rsid w:val="62E01518"/>
    <w:rsid w:val="63596D10"/>
    <w:rsid w:val="642A3AF7"/>
    <w:rsid w:val="648D1C00"/>
    <w:rsid w:val="649015CE"/>
    <w:rsid w:val="6A5C442C"/>
    <w:rsid w:val="6BEC358E"/>
    <w:rsid w:val="6C57134F"/>
    <w:rsid w:val="6EAB7730"/>
    <w:rsid w:val="708D445A"/>
    <w:rsid w:val="71ED1E0E"/>
    <w:rsid w:val="71ED3090"/>
    <w:rsid w:val="722021E3"/>
    <w:rsid w:val="72745891"/>
    <w:rsid w:val="74850A24"/>
    <w:rsid w:val="76EE465E"/>
    <w:rsid w:val="77815744"/>
    <w:rsid w:val="781A2662"/>
    <w:rsid w:val="78B43685"/>
    <w:rsid w:val="78C95383"/>
    <w:rsid w:val="78CF04BF"/>
    <w:rsid w:val="78EF650B"/>
    <w:rsid w:val="791F0EAC"/>
    <w:rsid w:val="79B0209F"/>
    <w:rsid w:val="79E77FA9"/>
    <w:rsid w:val="79F5721B"/>
    <w:rsid w:val="7A2971F6"/>
    <w:rsid w:val="7B18614D"/>
    <w:rsid w:val="7B7C5344"/>
    <w:rsid w:val="7BA9149B"/>
    <w:rsid w:val="7C554361"/>
    <w:rsid w:val="7E3314F0"/>
    <w:rsid w:val="7E6D5CA0"/>
    <w:rsid w:val="7F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3787</Words>
  <Characters>4459</Characters>
  <Lines>68</Lines>
  <Paragraphs>19</Paragraphs>
  <ScaleCrop>false</ScaleCrop>
  <LinksUpToDate>false</LinksUpToDate>
  <CharactersWithSpaces>4573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2019-10-14T02:26:00Z</dcterms:created>
  <dc:creator>user</dc:creator>
  <cp:lastModifiedBy>Administrator</cp:lastModifiedBy>
  <dcterms:modified xsi:type="dcterms:W3CDTF">2023-08-11T03:14:25Z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6CAB67C1C939411B8859C2FC3877F6D8_13</vt:lpwstr>
  </property>
</Properties>
</file>