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附件1</w:t>
      </w:r>
    </w:p>
    <w:p>
      <w:pPr>
        <w:widowControl/>
        <w:spacing w:line="240" w:lineRule="exact"/>
        <w:ind w:firstLine="420" w:firstLineChars="200"/>
        <w:jc w:val="left"/>
        <w:textAlignment w:val="center"/>
        <w:rPr>
          <w:rFonts w:ascii="仿宋_GB2312" w:eastAsia="仿宋_GB2312" w:cs="仿宋_GB2312"/>
          <w:szCs w:val="21"/>
        </w:rPr>
      </w:pPr>
    </w:p>
    <w:p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门头沟区“一业一证”改革行业目录</w:t>
      </w:r>
    </w:p>
    <w:p>
      <w:pPr>
        <w:pStyle w:val="7"/>
        <w:spacing w:line="240" w:lineRule="exact"/>
      </w:pPr>
    </w:p>
    <w:tbl>
      <w:tblPr>
        <w:tblStyle w:val="15"/>
        <w:tblW w:w="12781" w:type="dxa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371"/>
        <w:gridCol w:w="596"/>
        <w:gridCol w:w="6288"/>
        <w:gridCol w:w="2212"/>
        <w:gridCol w:w="17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tblHeader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cs="黑体"/>
                <w:bCs/>
                <w:szCs w:val="21"/>
              </w:rPr>
            </w:pPr>
            <w:r>
              <w:rPr>
                <w:rFonts w:hint="eastAsia" w:ascii="黑体" w:eastAsia="黑体" w:cs="黑体"/>
                <w:bCs/>
                <w:szCs w:val="21"/>
              </w:rPr>
              <w:t>序号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cs="黑体"/>
                <w:bCs/>
                <w:szCs w:val="21"/>
              </w:rPr>
            </w:pPr>
            <w:r>
              <w:rPr>
                <w:rFonts w:hint="eastAsia" w:ascii="黑体" w:eastAsia="黑体" w:cs="黑体"/>
                <w:bCs/>
                <w:szCs w:val="21"/>
              </w:rPr>
              <w:t>行业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bCs/>
                <w:szCs w:val="21"/>
              </w:rPr>
            </w:pPr>
            <w:r>
              <w:rPr>
                <w:rFonts w:hint="eastAsia" w:ascii="黑体" w:eastAsia="黑体" w:cs="黑体"/>
                <w:bCs/>
                <w:szCs w:val="21"/>
              </w:rPr>
              <w:t>类别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bCs/>
                <w:szCs w:val="21"/>
              </w:rPr>
            </w:pPr>
            <w:r>
              <w:rPr>
                <w:rFonts w:hint="eastAsia" w:ascii="黑体" w:eastAsia="黑体" w:cs="黑体"/>
                <w:bCs/>
                <w:szCs w:val="21"/>
              </w:rPr>
              <w:t>编码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cs="黑体"/>
                <w:bCs/>
                <w:szCs w:val="21"/>
              </w:rPr>
            </w:pPr>
            <w:r>
              <w:rPr>
                <w:rFonts w:hint="eastAsia" w:ascii="黑体" w:eastAsia="黑体" w:cs="黑体"/>
                <w:bCs/>
                <w:szCs w:val="21"/>
              </w:rPr>
              <w:t>涉及审批证件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cs="黑体"/>
                <w:bCs/>
                <w:szCs w:val="21"/>
              </w:rPr>
            </w:pPr>
            <w:r>
              <w:rPr>
                <w:rFonts w:hint="eastAsia" w:ascii="黑体" w:eastAsia="黑体" w:cs="黑体"/>
                <w:bCs/>
                <w:szCs w:val="21"/>
              </w:rPr>
              <w:t>审批部门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cs="黑体"/>
                <w:bCs/>
                <w:szCs w:val="21"/>
              </w:rPr>
            </w:pPr>
            <w:r>
              <w:rPr>
                <w:rFonts w:hint="eastAsia" w:ascii="黑体" w:eastAsia="黑体" w:cs="黑体"/>
                <w:bCs/>
                <w:szCs w:val="21"/>
              </w:rPr>
              <w:t>办理要求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医疗器械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经销商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01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《第二类医疗器械经营备案凭证》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必须办理，至少一项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《医疗器械经营许可证》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《辐射安全许可证》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区生态环境局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药店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02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《药品经营许可证》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《第二类医疗器械经营备案凭证》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《医疗器械经营许可证》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餐饮店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03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《食品经营许可证》/《北京市小规模食品生产经营许可证》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《烟草专卖零售许可证》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区烟草局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健身房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04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《高危险性体育项目经营许可证》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区体育局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《卫生许可证》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5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超市/便利店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05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《药品经营许可证》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《烟草专卖零售许可证》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区烟草局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《出版物经营许可证》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区委宣传部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《第二类医疗器械经营备案凭证》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《卫生许可证》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6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书店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06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《出版物经营许可证》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区委宣传部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《出版物出租企业备案回执》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区委宣传部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《食品经营许可证》/《北京市小规模食品生产经营许可证》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《卫生许可证》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7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互联网医院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07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《医疗机构执业许可证》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《互联网药品信息服务资格证书》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8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养老机构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08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《食品经营许可证》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《医疗机构执业许可证》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9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眼镜店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09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《医疗器械经营许可证》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医疗器械网络销售备案公示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宠物医院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eastAsia="en-US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10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《动物诊疗许可证》</w:t>
            </w:r>
            <w:r>
              <w:rPr>
                <w:rFonts w:hint="eastAsia" w:ascii="仿宋_GB2312" w:eastAsia="仿宋_GB2312" w:cs="仿宋_GB2312"/>
                <w:szCs w:val="21"/>
              </w:rPr>
              <w:tab/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区农业农村局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《辐射安全许可证》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区生态环境局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宾馆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11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《特种行业许可证》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区公安分局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《卫生许可证》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《公共聚集场所投入使用、营业前消防安全检查意见书》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区消防支队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《食品经营许可证》</w:t>
            </w:r>
            <w:r>
              <w:rPr>
                <w:rFonts w:hint="eastAsia" w:ascii="仿宋_GB2312" w:eastAsia="仿宋_GB2312" w:cs="仿宋_GB2312"/>
                <w:szCs w:val="21"/>
              </w:rPr>
              <w:t>/《北京市小规模食品生产经营许可证》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电影院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12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《电影放映经营许可证》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区委宣传部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《卫生许可证》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《公共聚集场所投入使用、营业前消防安全检查意见书》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区消防支队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KTV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13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《娱乐经营许可证》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</w:t>
            </w:r>
            <w:r>
              <w:rPr>
                <w:rFonts w:hint="eastAsia" w:ascii="仿宋_GB2312" w:eastAsia="仿宋_GB2312" w:cs="仿宋_GB2312"/>
                <w:szCs w:val="21"/>
                <w:lang w:bidi="ar"/>
              </w:rPr>
              <w:t>文化和旅游局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《卫生许可证》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《公共聚集场所投入使用、营业前消防安全检查意见书》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区消防支队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14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电玩城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14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《娱乐经营许可证》</w:t>
            </w:r>
            <w:r>
              <w:rPr>
                <w:rFonts w:hint="eastAsia" w:ascii="仿宋_GB2312" w:eastAsia="仿宋_GB2312" w:cs="仿宋_GB2312"/>
                <w:szCs w:val="21"/>
              </w:rPr>
              <w:tab/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</w:t>
            </w:r>
            <w:r>
              <w:rPr>
                <w:rFonts w:hint="eastAsia" w:ascii="仿宋_GB2312" w:eastAsia="仿宋_GB2312" w:cs="仿宋_GB2312"/>
                <w:szCs w:val="21"/>
                <w:lang w:bidi="ar"/>
              </w:rPr>
              <w:t>文化和旅游局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《公共聚集场所投入使用、营业前消防安全检查意见书》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</w:rPr>
              <w:t>区消防支队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《卫生许可证》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网咖/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电竞馆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15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《公共聚集场所投入使用、营业前消防安全检查意见书》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区消防支队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《网络文化经营许可证》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</w:t>
            </w:r>
            <w:r>
              <w:rPr>
                <w:rFonts w:hint="eastAsia" w:ascii="仿宋_GB2312" w:eastAsia="仿宋_GB2312" w:cs="仿宋_GB2312"/>
                <w:szCs w:val="21"/>
                <w:lang w:bidi="ar"/>
              </w:rPr>
              <w:t>文化和旅游局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"/>
              </w:rPr>
              <w:t>16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经营性人力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资源服务机构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16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"/>
              </w:rPr>
              <w:t>《人力资源服务许可证》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区人力资源社会保障局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"/>
              </w:rPr>
              <w:t>《劳务派遣经营许可证》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区人力资源社会保障局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17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游泳馆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17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《高危险性体育项目经营许可证》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区体育局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《卫生许可证》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《食品经营许可证》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茶馆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18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《食品经营许可证》/《北京市小规模食品生产经营许可证》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《出版物经营许可证》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区委宣传部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19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乡村民宿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19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《卫生许可证》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《食品经营许可证》</w:t>
            </w:r>
            <w:r>
              <w:rPr>
                <w:rFonts w:hint="eastAsia" w:ascii="仿宋_GB2312" w:eastAsia="仿宋_GB2312" w:cs="仿宋_GB2312"/>
                <w:szCs w:val="21"/>
              </w:rPr>
              <w:t>/《北京市小规模食品生产经营许可证》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20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游艺娱乐场所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20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《娱乐经营许可证》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区文化和旅游局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《公共聚集场所投入使用、营业前消防安全检查意见书》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</w:rPr>
              <w:t>区消防支队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《卫生许可证》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21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无人超市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21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《药品经营许可证》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《出版物经营许可证》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区委宣传部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《第二类医疗器械经营备案凭证》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《卫生许可证》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22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剧场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22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《营业性演出场所经营单位备案证明》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区文化和旅游局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《卫生许可证》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《出版物经营许可证》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区委宣传部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《食品经营许可证》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《公共聚集场所投入使用、营业前消防安全检查意见书》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区消防支队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23</w:t>
            </w:r>
          </w:p>
        </w:tc>
        <w:tc>
          <w:tcPr>
            <w:tcW w:w="137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连锁菜店</w:t>
            </w:r>
          </w:p>
        </w:tc>
        <w:tc>
          <w:tcPr>
            <w:tcW w:w="59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23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《食品经营许可证》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《烟草专卖零售许可证》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区烟草局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eastAsia="en-US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24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中医馆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24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《医疗机构执业许可证》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《药品经营许可证》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《医疗器械经营许可证》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《第二类医疗器械经营备案凭证》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《辐射安全许可证》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区生态环境局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eastAsia="en-US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25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咖啡厅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25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《食品经营许可证》</w:t>
            </w:r>
            <w:r>
              <w:rPr>
                <w:rFonts w:hint="eastAsia" w:ascii="仿宋_GB2312" w:eastAsia="仿宋_GB2312" w:cs="仿宋_GB2312"/>
                <w:szCs w:val="21"/>
              </w:rPr>
              <w:t>/《北京市小规模食品生产经营许可证》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</w:t>
            </w:r>
            <w:r>
              <w:rPr>
                <w:rFonts w:hint="eastAsia" w:ascii="仿宋_GB2312" w:eastAsia="仿宋_GB2312" w:cs="仿宋_GB2312"/>
                <w:bCs/>
                <w:szCs w:val="21"/>
              </w:rPr>
              <w:t>出版物经营许可证</w:t>
            </w:r>
            <w:r>
              <w:rPr>
                <w:rFonts w:hint="eastAsia" w:ascii="仿宋_GB2312" w:eastAsia="仿宋_GB2312"/>
                <w:szCs w:val="21"/>
              </w:rPr>
              <w:t>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区委宣传部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</w:t>
            </w:r>
            <w:r>
              <w:rPr>
                <w:rFonts w:hint="eastAsia" w:ascii="仿宋_GB2312" w:eastAsia="仿宋_GB2312" w:cs="仿宋_GB2312"/>
                <w:bCs/>
                <w:szCs w:val="21"/>
              </w:rPr>
              <w:t>出版物发行分支机构备案证明</w:t>
            </w:r>
            <w:r>
              <w:rPr>
                <w:rFonts w:hint="eastAsia" w:ascii="仿宋_GB2312" w:eastAsia="仿宋_GB2312"/>
                <w:szCs w:val="21"/>
              </w:rPr>
              <w:t>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区委宣传部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  <w:lang w:eastAsia="en-US"/>
              </w:rPr>
            </w:pPr>
            <w:r>
              <w:rPr>
                <w:rFonts w:hint="eastAsia" w:ascii="仿宋_GB2312" w:eastAsia="仿宋_GB2312"/>
                <w:szCs w:val="21"/>
              </w:rPr>
              <w:t>26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酒吧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26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</w:t>
            </w:r>
            <w:r>
              <w:rPr>
                <w:rFonts w:hint="eastAsia" w:ascii="仿宋_GB2312" w:eastAsia="仿宋_GB2312"/>
                <w:szCs w:val="21"/>
              </w:rPr>
              <w:t>食品经营许可证</w:t>
            </w:r>
            <w:r>
              <w:rPr>
                <w:rFonts w:hint="eastAsia" w:ascii="仿宋_GB2312" w:eastAsia="仿宋_GB2312" w:cs="仿宋_GB2312"/>
                <w:szCs w:val="21"/>
              </w:rPr>
              <w:t>》/《北京市小规模食品生产经营许可证》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《娱乐经营许可证》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区文化和旅游局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《烟草专卖零售许可证》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区烟草局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eastAsia="en-US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27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运动场馆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27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《高危险性体育项目经营许可证》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区体育局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《第二类医疗器械经营备案凭证》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eastAsia="en-US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28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清真餐厅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28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《清真食品生产、加工、经营场所登记许可决定书》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区委统战部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《食品经营许可证》/《北京市小规模食品生产经营许可证》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29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校外体育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培训机构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29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《高危险性体育项目经营许可证》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区体育局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《北京市小食杂备案卡》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30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干洗店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30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《取水许可证》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31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饮品店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31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《食品经营许可证》/《北京市小规模食品生产经营许可证》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《出版物经营许可证》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区委宣传部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32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口腔诊所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32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《诊所备案凭证》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33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医疗美容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门诊部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33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《医疗机构执业许可证》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《辐射安全许可证》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区生态环境局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34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机动车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维修企业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34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《北京交通运输准予备案通知书》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区交通局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《食品经营许可证》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35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书画艺术馆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35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《艺术品经营单位备案证明》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区文化和旅游局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《</w:t>
            </w:r>
            <w:r>
              <w:rPr>
                <w:rFonts w:hint="eastAsia" w:ascii="仿宋_GB2312" w:eastAsia="仿宋_GB2312" w:cs="仿宋_GB2312"/>
                <w:szCs w:val="21"/>
              </w:rPr>
              <w:t>卫生许可证</w:t>
            </w:r>
            <w:r>
              <w:rPr>
                <w:rFonts w:hint="eastAsia" w:ascii="仿宋_GB2312" w:eastAsia="仿宋_GB2312" w:cs="仿宋_GB2312"/>
                <w:bCs/>
                <w:szCs w:val="21"/>
              </w:rPr>
              <w:t>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36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民办幼儿园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36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《民办学校办学许可证》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区教委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37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道路货运公司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37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《道路运输经营许可证》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区交通局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《道路运输证》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区交通局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《北京交通运输准予备案通知书》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区交通局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38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道路客运公司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38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《道路运输经营许可证》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区交通局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《道路运输证》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区交通局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《北京交通运输准予备案通知书》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区交通局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《北京交通运输行政许可决定书》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区交通局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39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美容美发店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39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《卫生许可证》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区卫生健康委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宋体"/>
                <w:szCs w:val="21"/>
                <w:lang w:bidi="ar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40</w:t>
            </w:r>
          </w:p>
        </w:tc>
        <w:tc>
          <w:tcPr>
            <w:tcW w:w="137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商贸公司</w:t>
            </w:r>
          </w:p>
        </w:tc>
        <w:tc>
          <w:tcPr>
            <w:tcW w:w="59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40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《药品经营许可证》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《烟草专卖零售许可证》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区烟草局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《第二类医疗器械经营备案凭证》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《清真食品生产、加工、经营场所登记许可决定书》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区委统战部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按需办理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41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面包房</w:t>
            </w:r>
          </w:p>
        </w:tc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41</w:t>
            </w:r>
          </w:p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《食品经营许可证》/《北京市小规模食品生产经营许可证》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区市场监管局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必须办理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6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《城镇污水排入排水管网许可证》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区水务局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  <w:lang w:bidi="ar"/>
              </w:rPr>
              <w:t>按需办理</w:t>
            </w:r>
          </w:p>
        </w:tc>
      </w:tr>
    </w:tbl>
    <w:p>
      <w:pPr>
        <w:widowControl/>
        <w:spacing w:line="360" w:lineRule="exact"/>
        <w:ind w:firstLine="420" w:firstLineChars="200"/>
        <w:jc w:val="left"/>
        <w:textAlignment w:val="center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5" w:orient="landscape"/>
          <w:pgMar w:top="1587" w:right="2098" w:bottom="1474" w:left="1984" w:header="850" w:footer="1559" w:gutter="0"/>
          <w:cols w:space="720" w:num="1"/>
          <w:docGrid w:type="lines" w:linePitch="315" w:charSpace="2048"/>
        </w:sectPr>
      </w:pPr>
      <w:r>
        <w:rPr>
          <w:rFonts w:hint="eastAsia" w:ascii="仿宋_GB2312" w:eastAsia="仿宋_GB2312" w:cs="仿宋_GB2312"/>
          <w:szCs w:val="21"/>
        </w:rPr>
        <w:t>注：本附件涉及行政审批事项依据《北京市行政许可事项清单(2022年版）》和本市政务服务事项目录实施，因各区负责推动实施“一业一证”改革落地，相应行政审批事项为区级部门实施部分，审批部门仅列述区级审批部门，相应市级审批部门未列出，另外，《互联网药品信息服务资格证书》由市药监局实施审批，《取水许可证》《城镇污水排入排水管网许可证》按有关规定由市水务局、区级水务部门实施</w:t>
      </w:r>
    </w:p>
    <w:p>
      <w:pPr>
        <w:spacing w:line="20" w:lineRule="exac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MWZkNjI5YmRmYTMwZWVlYTRkNjJkN2Y3ZjliZmQifQ=="/>
  </w:docVars>
  <w:rsids>
    <w:rsidRoot w:val="074020F9"/>
    <w:rsid w:val="00057CDA"/>
    <w:rsid w:val="000E6BC6"/>
    <w:rsid w:val="00181FB7"/>
    <w:rsid w:val="001D73AB"/>
    <w:rsid w:val="00232E68"/>
    <w:rsid w:val="002C6F76"/>
    <w:rsid w:val="002D7A9F"/>
    <w:rsid w:val="002F4A19"/>
    <w:rsid w:val="00304116"/>
    <w:rsid w:val="0030749C"/>
    <w:rsid w:val="003164A0"/>
    <w:rsid w:val="003471A3"/>
    <w:rsid w:val="00356D0E"/>
    <w:rsid w:val="00363891"/>
    <w:rsid w:val="003D5A69"/>
    <w:rsid w:val="004518B2"/>
    <w:rsid w:val="004B7A5F"/>
    <w:rsid w:val="005161C8"/>
    <w:rsid w:val="0053514C"/>
    <w:rsid w:val="005567B3"/>
    <w:rsid w:val="0056156F"/>
    <w:rsid w:val="005B6604"/>
    <w:rsid w:val="00625A28"/>
    <w:rsid w:val="00664D08"/>
    <w:rsid w:val="0075463A"/>
    <w:rsid w:val="00785C14"/>
    <w:rsid w:val="00791D22"/>
    <w:rsid w:val="00793B74"/>
    <w:rsid w:val="007A2199"/>
    <w:rsid w:val="008020DB"/>
    <w:rsid w:val="008B03E1"/>
    <w:rsid w:val="008B6119"/>
    <w:rsid w:val="008D0EC5"/>
    <w:rsid w:val="0090310C"/>
    <w:rsid w:val="009315FA"/>
    <w:rsid w:val="009457E7"/>
    <w:rsid w:val="00947E64"/>
    <w:rsid w:val="00967D43"/>
    <w:rsid w:val="009C34ED"/>
    <w:rsid w:val="009F48D8"/>
    <w:rsid w:val="00A50886"/>
    <w:rsid w:val="00A56CD9"/>
    <w:rsid w:val="00A83740"/>
    <w:rsid w:val="00AD59B6"/>
    <w:rsid w:val="00B362DA"/>
    <w:rsid w:val="00B44EE1"/>
    <w:rsid w:val="00BD2B0B"/>
    <w:rsid w:val="00BF018B"/>
    <w:rsid w:val="00C27C9E"/>
    <w:rsid w:val="00C64324"/>
    <w:rsid w:val="00CD33BE"/>
    <w:rsid w:val="00CF1F61"/>
    <w:rsid w:val="00D33C36"/>
    <w:rsid w:val="00D509FD"/>
    <w:rsid w:val="00D61E5D"/>
    <w:rsid w:val="00D76874"/>
    <w:rsid w:val="00E44413"/>
    <w:rsid w:val="00EE0DF5"/>
    <w:rsid w:val="00EF73E1"/>
    <w:rsid w:val="00F20019"/>
    <w:rsid w:val="00F74260"/>
    <w:rsid w:val="00FB2341"/>
    <w:rsid w:val="074020F9"/>
    <w:rsid w:val="182B59BE"/>
    <w:rsid w:val="298D6AE7"/>
    <w:rsid w:val="2F510C08"/>
    <w:rsid w:val="3FA8077F"/>
    <w:rsid w:val="4153001A"/>
    <w:rsid w:val="52E32757"/>
    <w:rsid w:val="716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5" w:lineRule="auto"/>
      <w:outlineLvl w:val="1"/>
    </w:pPr>
    <w:rPr>
      <w:rFonts w:ascii="宋体" w:hAnsi="宋体" w:eastAsia="黑体" w:cs="Times New Roman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5" w:lineRule="auto"/>
      <w:outlineLvl w:val="2"/>
    </w:pPr>
    <w:rPr>
      <w:rFonts w:ascii="Times New Roman" w:hAnsi="Times New Roman" w:eastAsia="宋体" w:cs="Times New Roman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22"/>
    <w:qFormat/>
    <w:uiPriority w:val="0"/>
    <w:pPr>
      <w:keepNext/>
      <w:keepLines/>
      <w:spacing w:before="280" w:after="290" w:line="376" w:lineRule="atLeast"/>
      <w:outlineLvl w:val="3"/>
    </w:pPr>
    <w:rPr>
      <w:rFonts w:ascii="Cambria" w:hAnsi="Cambria" w:eastAsia="宋体" w:cs="Times New Roman"/>
      <w:b/>
      <w:bCs/>
      <w:kern w:val="0"/>
      <w:sz w:val="28"/>
      <w:szCs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7">
    <w:name w:val="Body Text"/>
    <w:basedOn w:val="1"/>
    <w:next w:val="8"/>
    <w:link w:val="23"/>
    <w:qFormat/>
    <w:uiPriority w:val="0"/>
    <w:pPr>
      <w:spacing w:after="120"/>
    </w:pPr>
    <w:rPr>
      <w:rFonts w:ascii="Calibri" w:hAnsi="Calibri" w:eastAsia="宋体" w:cs="Times New Roman"/>
    </w:rPr>
  </w:style>
  <w:style w:type="paragraph" w:customStyle="1" w:styleId="8">
    <w:name w:val="目录 11"/>
    <w:next w:val="1"/>
    <w:qFormat/>
    <w:uiPriority w:val="0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9">
    <w:name w:val="Date"/>
    <w:basedOn w:val="1"/>
    <w:next w:val="1"/>
    <w:link w:val="27"/>
    <w:qFormat/>
    <w:uiPriority w:val="0"/>
    <w:pPr>
      <w:ind w:left="100" w:leftChars="2500"/>
    </w:pPr>
  </w:style>
  <w:style w:type="paragraph" w:styleId="10">
    <w:name w:val="Balloon Text"/>
    <w:basedOn w:val="1"/>
    <w:link w:val="2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11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HTML Preformatted"/>
    <w:basedOn w:val="1"/>
    <w:link w:val="24"/>
    <w:qFormat/>
    <w:uiPriority w:val="0"/>
    <w:pPr>
      <w:spacing w:before="100" w:beforeAutospacing="1" w:after="100" w:afterAutospacing="1"/>
      <w:jc w:val="left"/>
    </w:pPr>
    <w:rPr>
      <w:rFonts w:ascii="Courier New" w:hAnsi="Courier New" w:eastAsia="宋体" w:cs="Times New Roman"/>
      <w:sz w:val="20"/>
      <w:szCs w:val="20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17">
    <w:name w:val="页眉 字符"/>
    <w:basedOn w:val="16"/>
    <w:link w:val="1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6"/>
    <w:link w:val="11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标题 1 字符"/>
    <w:basedOn w:val="16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16"/>
    <w:link w:val="3"/>
    <w:qFormat/>
    <w:uiPriority w:val="0"/>
    <w:rPr>
      <w:rFonts w:ascii="宋体" w:hAnsi="宋体" w:eastAsia="黑体"/>
      <w:b/>
      <w:bCs/>
      <w:sz w:val="32"/>
      <w:szCs w:val="32"/>
    </w:rPr>
  </w:style>
  <w:style w:type="character" w:customStyle="1" w:styleId="21">
    <w:name w:val="标题 3 字符"/>
    <w:basedOn w:val="16"/>
    <w:link w:val="4"/>
    <w:uiPriority w:val="0"/>
    <w:rPr>
      <w:rFonts w:ascii="Times New Roman" w:hAnsi="Times New Roman"/>
      <w:b/>
      <w:bCs/>
      <w:sz w:val="32"/>
      <w:szCs w:val="32"/>
    </w:rPr>
  </w:style>
  <w:style w:type="character" w:customStyle="1" w:styleId="22">
    <w:name w:val="标题 4 字符"/>
    <w:basedOn w:val="16"/>
    <w:link w:val="5"/>
    <w:uiPriority w:val="0"/>
    <w:rPr>
      <w:rFonts w:ascii="Cambria" w:hAnsi="Cambria"/>
      <w:b/>
      <w:bCs/>
      <w:sz w:val="28"/>
      <w:szCs w:val="28"/>
    </w:rPr>
  </w:style>
  <w:style w:type="character" w:customStyle="1" w:styleId="23">
    <w:name w:val="正文文本 字符"/>
    <w:basedOn w:val="16"/>
    <w:link w:val="7"/>
    <w:qFormat/>
    <w:uiPriority w:val="0"/>
    <w:rPr>
      <w:kern w:val="2"/>
      <w:sz w:val="21"/>
      <w:szCs w:val="24"/>
    </w:rPr>
  </w:style>
  <w:style w:type="character" w:customStyle="1" w:styleId="24">
    <w:name w:val="HTML 预设格式 字符"/>
    <w:basedOn w:val="16"/>
    <w:link w:val="13"/>
    <w:qFormat/>
    <w:uiPriority w:val="0"/>
    <w:rPr>
      <w:rFonts w:ascii="Courier New" w:hAnsi="Courier New"/>
      <w:kern w:val="2"/>
    </w:rPr>
  </w:style>
  <w:style w:type="character" w:customStyle="1" w:styleId="25">
    <w:name w:val="批注框文本 字符"/>
    <w:basedOn w:val="16"/>
    <w:link w:val="10"/>
    <w:qFormat/>
    <w:uiPriority w:val="0"/>
    <w:rPr>
      <w:rFonts w:ascii="Times New Roman" w:hAnsi="Times New Roman"/>
      <w:sz w:val="18"/>
      <w:szCs w:val="18"/>
    </w:rPr>
  </w:style>
  <w:style w:type="paragraph" w:customStyle="1" w:styleId="26">
    <w:name w:val="Revision"/>
    <w:hidden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7">
    <w:name w:val="日期 字符"/>
    <w:basedOn w:val="16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7124</Words>
  <Characters>7250</Characters>
  <Lines>61</Lines>
  <Paragraphs>17</Paragraphs>
  <TotalTime>126</TotalTime>
  <ScaleCrop>false</ScaleCrop>
  <LinksUpToDate>false</LinksUpToDate>
  <CharactersWithSpaces>7261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2021-01-06T01:53:00Z</dcterms:created>
  <dc:creator>User1</dc:creator>
  <cp:lastModifiedBy>雯</cp:lastModifiedBy>
  <cp:lastPrinted>2023-03-31T09:34:00Z</cp:lastPrinted>
  <dcterms:modified xsi:type="dcterms:W3CDTF">2023-07-11T06:48:28Z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F8369093E24F4EF0ACD95122AE3D3C21_12</vt:lpwstr>
  </property>
</Properties>
</file>