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69DC" w:rsidRPr="005610FD" w:rsidRDefault="000269DC" w:rsidP="000269DC">
      <w:pPr>
        <w:rPr>
          <w:rFonts w:ascii="CESI黑体-GB2312" w:eastAsia="CESI黑体-GB2312" w:hAnsi="CESI黑体-GB2312" w:cs="CESI黑体-GB2312"/>
          <w:sz w:val="32"/>
          <w:szCs w:val="24"/>
        </w:rPr>
      </w:pPr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附件</w:t>
      </w:r>
      <w:r w:rsidR="00530F08">
        <w:rPr>
          <w:rFonts w:ascii="CESI黑体-GB2312" w:eastAsia="CESI黑体-GB2312" w:hAnsi="CESI黑体-GB2312" w:cs="CESI黑体-GB2312" w:hint="eastAsia"/>
          <w:sz w:val="32"/>
          <w:szCs w:val="24"/>
        </w:rPr>
        <w:t>1</w:t>
      </w:r>
      <w:r w:rsidRPr="005610FD">
        <w:rPr>
          <w:rFonts w:ascii="CESI黑体-GB2312" w:eastAsia="CESI黑体-GB2312" w:hAnsi="CESI黑体-GB2312" w:cs="CESI黑体-GB2312" w:hint="eastAsia"/>
          <w:sz w:val="32"/>
          <w:szCs w:val="24"/>
        </w:rPr>
        <w:t>：</w:t>
      </w:r>
    </w:p>
    <w:p w:rsidR="00B4460A" w:rsidRDefault="00B4460A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北京市门头沟区科学技术协会</w:t>
      </w:r>
    </w:p>
    <w:p w:rsidR="005610FD" w:rsidRDefault="00D860F4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部门</w:t>
      </w:r>
      <w:r w:rsidR="00096808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2025</w:t>
      </w:r>
      <w:r w:rsid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预算</w:t>
      </w:r>
      <w:r w:rsidR="00543B65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年度</w:t>
      </w:r>
      <w:r w:rsidR="00CC168C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重点支出</w:t>
      </w:r>
      <w:r w:rsidR="00E37F80"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项目</w:t>
      </w:r>
    </w:p>
    <w:p w:rsidR="00047DC0" w:rsidRPr="005610FD" w:rsidRDefault="00E37F80" w:rsidP="005610FD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</w:pPr>
      <w:r w:rsidRPr="005610FD">
        <w:rPr>
          <w:rFonts w:ascii="方正小标宋简体" w:eastAsia="方正小标宋简体" w:hAnsi="方正小标宋简体" w:cs="方正小标宋简体" w:hint="eastAsia"/>
          <w:bCs/>
          <w:spacing w:val="-11"/>
          <w:sz w:val="44"/>
          <w:szCs w:val="44"/>
        </w:rPr>
        <w:t>绩效</w:t>
      </w:r>
      <w:r w:rsidR="00CA72AB" w:rsidRPr="005610FD">
        <w:rPr>
          <w:rFonts w:ascii="方正小标宋简体" w:eastAsia="方正小标宋简体" w:hAnsi="方正小标宋简体" w:cs="方正小标宋简体"/>
          <w:bCs/>
          <w:spacing w:val="-11"/>
          <w:sz w:val="44"/>
          <w:szCs w:val="44"/>
        </w:rPr>
        <w:t>自评报告</w:t>
      </w:r>
    </w:p>
    <w:p w:rsidR="005610FD" w:rsidRDefault="00B4460A" w:rsidP="005610FD">
      <w:pPr>
        <w:widowControl/>
        <w:spacing w:line="560" w:lineRule="exact"/>
        <w:jc w:val="center"/>
        <w:textAlignment w:val="center"/>
        <w:rPr>
          <w:rFonts w:ascii="楷体_GB2312" w:eastAsia="楷体_GB2312" w:cs="Times New Roman"/>
          <w:sz w:val="32"/>
          <w:szCs w:val="32"/>
        </w:rPr>
      </w:pPr>
      <w:r>
        <w:rPr>
          <w:rFonts w:ascii="楷体_GB2312" w:eastAsia="楷体_GB2312" w:cs="Times New Roman" w:hint="eastAsia"/>
          <w:sz w:val="32"/>
          <w:szCs w:val="32"/>
        </w:rPr>
        <w:t xml:space="preserve"> </w:t>
      </w:r>
    </w:p>
    <w:p w:rsidR="00CA72AB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一、基本情况</w:t>
      </w:r>
    </w:p>
    <w:p w:rsidR="004B7FE1" w:rsidRPr="00215248" w:rsidRDefault="00CA72AB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（一）</w:t>
      </w:r>
      <w:r w:rsidR="001F4635" w:rsidRPr="00215248">
        <w:rPr>
          <w:rFonts w:ascii="楷体_GB2312" w:eastAsia="楷体_GB2312" w:hAnsi="楷体" w:cs="仿宋_GB2312" w:hint="eastAsia"/>
          <w:sz w:val="32"/>
          <w:szCs w:val="32"/>
        </w:rPr>
        <w:t>项目概况</w:t>
      </w:r>
    </w:p>
    <w:p w:rsidR="000F7A56" w:rsidRDefault="000F7A56" w:rsidP="000F7A56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围绕科技周、全国科普日、全国科技工作者日、公民素质大赛等重要节日节点开展科普活动。</w:t>
      </w:r>
    </w:p>
    <w:p w:rsidR="004B7FE1" w:rsidRPr="00215248" w:rsidRDefault="001F4635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（二）</w:t>
      </w:r>
      <w:r w:rsidR="001E0ECA" w:rsidRPr="00215248">
        <w:rPr>
          <w:rFonts w:ascii="楷体_GB2312" w:eastAsia="楷体_GB2312" w:hAnsi="楷体" w:cs="仿宋_GB2312" w:hint="eastAsia"/>
          <w:sz w:val="32"/>
          <w:szCs w:val="32"/>
        </w:rPr>
        <w:t>项目资金投入及使用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情况</w:t>
      </w:r>
    </w:p>
    <w:p w:rsidR="000F7A56" w:rsidRDefault="000F7A56" w:rsidP="000F7A56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本项目预算总额19.52万元，其中：中央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区级财政资金19.52万元、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0万元。本项目全年共支出19.52万元，其中：中央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ascii="仿宋_GB2312" w:eastAsia="仿宋_GB2312" w:hint="eastAsia"/>
          <w:color w:val="000000"/>
          <w:sz w:val="32"/>
          <w:szCs w:val="32"/>
        </w:rPr>
        <w:t>资金支出0万元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ascii="仿宋_GB2312" w:eastAsia="仿宋_GB2312" w:hint="eastAsia"/>
          <w:color w:val="000000"/>
          <w:sz w:val="32"/>
          <w:szCs w:val="32"/>
        </w:rPr>
        <w:t>区级财政资金支出19.52万元、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ascii="仿宋_GB2312" w:eastAsia="仿宋_GB2312" w:hint="eastAsia"/>
          <w:color w:val="000000"/>
          <w:sz w:val="32"/>
          <w:szCs w:val="32"/>
        </w:rPr>
        <w:t>支出0万元。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 w:rsidRP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）项目资金管理情况分析</w:t>
      </w:r>
    </w:p>
    <w:p w:rsidR="000F7A56" w:rsidRDefault="000F7A56" w:rsidP="000F7A56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严格执行请、拨款制度，实行项目资金专款专用，专户管理，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专帐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核算制度。</w:t>
      </w:r>
    </w:p>
    <w:p w:rsidR="003C42FF" w:rsidRPr="00215248" w:rsidRDefault="00CA72AB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二、</w:t>
      </w:r>
      <w:r w:rsidR="007C3E7C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</w:t>
      </w:r>
      <w:r w:rsidR="001F4635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自评结论</w:t>
      </w:r>
    </w:p>
    <w:p w:rsidR="000F7A56" w:rsidRDefault="000F7A56" w:rsidP="000F7A56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绩效自评总分：98分</w:t>
      </w:r>
    </w:p>
    <w:p w:rsidR="000F7A56" w:rsidRDefault="000F7A56" w:rsidP="000F7A56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绩效自评等级：</w:t>
      </w:r>
      <w:r>
        <w:rPr>
          <w:rFonts w:ascii="仿宋_GB2312" w:eastAsia="仿宋_GB2312" w:hint="eastAsia"/>
          <w:color w:val="000000"/>
          <w:sz w:val="32"/>
          <w:szCs w:val="32"/>
        </w:rPr>
        <w:t>优秀</w:t>
      </w:r>
    </w:p>
    <w:p w:rsidR="009127C3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三、</w:t>
      </w:r>
      <w:r w:rsidR="009127C3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绩效目标完成情况分析</w:t>
      </w:r>
    </w:p>
    <w:p w:rsidR="004F7834" w:rsidRPr="00215248" w:rsidRDefault="004F7834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一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）项目绩效目标、绩效指标设定情况</w:t>
      </w:r>
    </w:p>
    <w:p w:rsidR="000F7A56" w:rsidRDefault="000F7A56" w:rsidP="000F7A56">
      <w:pPr>
        <w:spacing w:line="520" w:lineRule="exact"/>
        <w:ind w:firstLineChars="200" w:firstLine="64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lastRenderedPageBreak/>
        <w:t>做好科普活动，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过丰富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多样的科普活动，让公众在活动中学习科普知识，在全区营造良好的科普氛围，推动全民科学素质提升。</w:t>
      </w:r>
    </w:p>
    <w:p w:rsidR="009127C3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二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）总体绩效目标完成情况分析</w:t>
      </w:r>
    </w:p>
    <w:p w:rsidR="003A3642" w:rsidRDefault="003A3642" w:rsidP="003A3642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>
        <w:rPr>
          <w:rFonts w:ascii="仿宋_GB2312" w:eastAsia="仿宋_GB2312" w:hAnsi="黑体" w:cs="黑体" w:hint="eastAsia"/>
          <w:bCs/>
          <w:sz w:val="32"/>
          <w:szCs w:val="32"/>
        </w:rPr>
        <w:t>完成各项指标任务。</w:t>
      </w:r>
    </w:p>
    <w:p w:rsidR="004B7FE1" w:rsidRPr="00215248" w:rsidRDefault="009127C3" w:rsidP="00215248">
      <w:pPr>
        <w:spacing w:line="560" w:lineRule="exact"/>
        <w:ind w:firstLineChars="200" w:firstLine="640"/>
        <w:outlineLvl w:val="0"/>
        <w:rPr>
          <w:rFonts w:ascii="楷体_GB2312" w:eastAsia="楷体_GB2312" w:hAnsi="楷体" w:cs="仿宋_GB2312"/>
          <w:sz w:val="32"/>
          <w:szCs w:val="32"/>
        </w:rPr>
      </w:pPr>
      <w:r w:rsidRPr="00215248">
        <w:rPr>
          <w:rFonts w:ascii="楷体_GB2312" w:eastAsia="楷体_GB2312" w:hAnsi="楷体" w:cs="仿宋_GB2312" w:hint="eastAsia"/>
          <w:sz w:val="32"/>
          <w:szCs w:val="32"/>
        </w:rPr>
        <w:t>（</w:t>
      </w:r>
      <w:r w:rsidR="00215248">
        <w:rPr>
          <w:rFonts w:ascii="楷体_GB2312" w:eastAsia="楷体_GB2312" w:hAnsi="楷体" w:cs="仿宋_GB2312" w:hint="eastAsia"/>
          <w:sz w:val="32"/>
          <w:szCs w:val="32"/>
        </w:rPr>
        <w:t>三</w:t>
      </w:r>
      <w:r w:rsidRPr="00215248">
        <w:rPr>
          <w:rFonts w:ascii="楷体_GB2312" w:eastAsia="楷体_GB2312" w:hAnsi="楷体" w:cs="仿宋_GB2312" w:hint="eastAsia"/>
          <w:sz w:val="32"/>
          <w:szCs w:val="32"/>
        </w:rPr>
        <w:t>）</w:t>
      </w:r>
      <w:r w:rsidR="00CA72AB" w:rsidRPr="00215248">
        <w:rPr>
          <w:rFonts w:ascii="楷体_GB2312" w:eastAsia="楷体_GB2312" w:hAnsi="楷体" w:cs="仿宋_GB2312" w:hint="eastAsia"/>
          <w:sz w:val="32"/>
          <w:szCs w:val="32"/>
        </w:rPr>
        <w:t>项目绩效指标完成情况分析</w:t>
      </w:r>
    </w:p>
    <w:p w:rsidR="00CA72AB" w:rsidRPr="004B7FE1" w:rsidRDefault="00330537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根据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财政</w:t>
      </w:r>
      <w:r w:rsidR="003727E8">
        <w:rPr>
          <w:rFonts w:ascii="仿宋_GB2312" w:eastAsia="仿宋_GB2312" w:hAnsi="黑体" w:cs="黑体" w:hint="eastAsia"/>
          <w:bCs/>
          <w:sz w:val="32"/>
          <w:szCs w:val="32"/>
        </w:rPr>
        <w:t>部门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批复</w:t>
      </w:r>
      <w:r w:rsidR="00EF109F">
        <w:rPr>
          <w:rFonts w:ascii="仿宋_GB2312" w:eastAsia="仿宋_GB2312" w:hAnsi="黑体" w:cs="黑体" w:hint="eastAsia"/>
          <w:bCs/>
          <w:sz w:val="32"/>
          <w:szCs w:val="32"/>
        </w:rPr>
        <w:t>或</w:t>
      </w:r>
      <w:r w:rsidR="00EF109F">
        <w:rPr>
          <w:rFonts w:ascii="仿宋_GB2312" w:eastAsia="仿宋_GB2312" w:hAnsi="黑体" w:cs="黑体"/>
          <w:bCs/>
          <w:sz w:val="32"/>
          <w:szCs w:val="32"/>
        </w:rPr>
        <w:t>备案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的项目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支出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绩效目标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申报表</w:t>
      </w:r>
      <w:r w:rsidR="00A52489">
        <w:rPr>
          <w:rFonts w:ascii="仿宋_GB2312" w:eastAsia="仿宋_GB2312" w:hAnsi="黑体" w:cs="黑体"/>
          <w:bCs/>
          <w:sz w:val="32"/>
          <w:szCs w:val="32"/>
        </w:rPr>
        <w:t>，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对</w:t>
      </w:r>
      <w:r w:rsidR="003727E8">
        <w:rPr>
          <w:rFonts w:ascii="仿宋_GB2312" w:eastAsia="仿宋_GB2312" w:hAnsi="黑体" w:cs="黑体" w:hint="eastAsia"/>
          <w:bCs/>
          <w:sz w:val="32"/>
          <w:szCs w:val="32"/>
        </w:rPr>
        <w:t>照</w:t>
      </w:r>
      <w:r w:rsidR="00A52489">
        <w:rPr>
          <w:rFonts w:ascii="仿宋_GB2312" w:eastAsia="仿宋_GB2312" w:hAnsi="黑体" w:cs="黑体" w:hint="eastAsia"/>
          <w:bCs/>
          <w:sz w:val="32"/>
          <w:szCs w:val="32"/>
        </w:rPr>
        <w:t>绩效指标</w:t>
      </w:r>
      <w:r w:rsidR="00A52489">
        <w:rPr>
          <w:rFonts w:ascii="仿宋_GB2312" w:eastAsia="仿宋_GB2312" w:hAnsi="黑体" w:cs="黑体"/>
          <w:bCs/>
          <w:sz w:val="32"/>
          <w:szCs w:val="32"/>
        </w:rPr>
        <w:t>及指标值的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完成情况</w:t>
      </w:r>
      <w:r w:rsidR="003727E8">
        <w:rPr>
          <w:rFonts w:ascii="仿宋_GB2312" w:eastAsia="仿宋_GB2312" w:hAnsi="黑体" w:cs="黑体" w:hint="eastAsia"/>
          <w:bCs/>
          <w:sz w:val="32"/>
          <w:szCs w:val="32"/>
        </w:rPr>
        <w:t>，</w:t>
      </w:r>
      <w:r w:rsidR="003727E8">
        <w:rPr>
          <w:rFonts w:ascii="仿宋_GB2312" w:eastAsia="仿宋_GB2312" w:hAnsi="黑体" w:cs="黑体"/>
          <w:bCs/>
          <w:sz w:val="32"/>
          <w:szCs w:val="32"/>
        </w:rPr>
        <w:t>逐项</w:t>
      </w:r>
      <w:r w:rsidR="003C42FF" w:rsidRPr="004B7FE1">
        <w:rPr>
          <w:rFonts w:ascii="仿宋_GB2312" w:eastAsia="仿宋_GB2312" w:hAnsi="黑体" w:cs="黑体" w:hint="eastAsia"/>
          <w:bCs/>
          <w:sz w:val="32"/>
          <w:szCs w:val="32"/>
        </w:rPr>
        <w:t>进行分析说明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）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1.产出指标完成情况分析。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 w:hAnsi="黑体" w:cs="黑体"/>
          <w:bCs/>
          <w:sz w:val="32"/>
          <w:szCs w:val="32"/>
        </w:rPr>
      </w:pP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（1）</w:t>
      </w:r>
      <w:r w:rsidR="009127C3" w:rsidRPr="004B7FE1">
        <w:rPr>
          <w:rFonts w:ascii="仿宋_GB2312" w:eastAsia="仿宋_GB2312" w:hAnsi="黑体" w:cs="黑体" w:hint="eastAsia"/>
          <w:bCs/>
          <w:sz w:val="32"/>
          <w:szCs w:val="32"/>
        </w:rPr>
        <w:t>数量指标</w:t>
      </w:r>
      <w:r w:rsidRPr="004B7FE1">
        <w:rPr>
          <w:rFonts w:ascii="仿宋_GB2312" w:eastAsia="仿宋_GB2312" w:hAnsi="黑体" w:cs="黑体" w:hint="eastAsia"/>
          <w:bCs/>
          <w:sz w:val="32"/>
          <w:szCs w:val="32"/>
        </w:rPr>
        <w:t>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科普活动进山村活动20场，举办科普活动进社区20场，科</w:t>
      </w:r>
      <w:bookmarkStart w:id="0" w:name="_GoBack"/>
      <w:bookmarkEnd w:id="0"/>
      <w:r w:rsidR="003A3642">
        <w:rPr>
          <w:rFonts w:ascii="仿宋_GB2312" w:eastAsia="仿宋_GB2312" w:hint="eastAsia"/>
          <w:color w:val="000000"/>
          <w:sz w:val="32"/>
          <w:szCs w:val="32"/>
        </w:rPr>
        <w:t>普报告会40场，举办科普活动15场，参与公民科学素质大赛活动人员大少于1000人。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</w:t>
      </w:r>
      <w:r w:rsidR="009127C3" w:rsidRPr="004B7FE1">
        <w:rPr>
          <w:rFonts w:ascii="仿宋_GB2312" w:eastAsia="仿宋_GB2312" w:hint="eastAsia"/>
          <w:sz w:val="32"/>
          <w:szCs w:val="32"/>
        </w:rPr>
        <w:t>质量指标</w:t>
      </w:r>
      <w:r w:rsidRPr="004B7FE1">
        <w:rPr>
          <w:rFonts w:ascii="仿宋_GB2312" w:eastAsia="仿宋_GB2312" w:hint="eastAsia"/>
          <w:sz w:val="32"/>
          <w:szCs w:val="32"/>
        </w:rPr>
        <w:t>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活动受益人大于20000人。</w:t>
      </w:r>
    </w:p>
    <w:p w:rsidR="00CA72AB" w:rsidRPr="00634BA6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34BA6">
        <w:rPr>
          <w:rFonts w:ascii="仿宋_GB2312" w:eastAsia="仿宋_GB2312" w:hint="eastAsia"/>
          <w:sz w:val="32"/>
          <w:szCs w:val="32"/>
        </w:rPr>
        <w:t>（3）</w:t>
      </w:r>
      <w:r w:rsidR="00634BA6" w:rsidRPr="00634BA6">
        <w:rPr>
          <w:rFonts w:ascii="仿宋_GB2312" w:eastAsia="仿宋_GB2312" w:hint="eastAsia"/>
          <w:sz w:val="32"/>
          <w:szCs w:val="32"/>
        </w:rPr>
        <w:t>时效</w:t>
      </w:r>
      <w:r w:rsidR="009127C3" w:rsidRPr="00634BA6">
        <w:rPr>
          <w:rFonts w:ascii="仿宋_GB2312" w:eastAsia="仿宋_GB2312" w:hint="eastAsia"/>
          <w:sz w:val="32"/>
          <w:szCs w:val="32"/>
        </w:rPr>
        <w:t>指标</w:t>
      </w:r>
      <w:r w:rsidRPr="00634BA6">
        <w:rPr>
          <w:rFonts w:ascii="仿宋_GB2312" w:eastAsia="仿宋_GB2312" w:hint="eastAsia"/>
          <w:sz w:val="32"/>
          <w:szCs w:val="32"/>
        </w:rPr>
        <w:t>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按进度圆满完成。</w:t>
      </w:r>
    </w:p>
    <w:p w:rsidR="00CA72AB" w:rsidRPr="00634BA6" w:rsidRDefault="00634BA6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34BA6">
        <w:rPr>
          <w:rFonts w:ascii="仿宋_GB2312" w:eastAsia="仿宋_GB2312" w:hint="eastAsia"/>
          <w:sz w:val="32"/>
          <w:szCs w:val="32"/>
        </w:rPr>
        <w:t>2</w:t>
      </w:r>
      <w:r w:rsidRPr="00634BA6">
        <w:rPr>
          <w:rFonts w:ascii="仿宋_GB2312" w:eastAsia="仿宋_GB2312"/>
          <w:sz w:val="32"/>
          <w:szCs w:val="32"/>
        </w:rPr>
        <w:t>.</w:t>
      </w:r>
      <w:r w:rsidR="009127C3" w:rsidRPr="00634BA6">
        <w:rPr>
          <w:rFonts w:ascii="仿宋_GB2312" w:eastAsia="仿宋_GB2312" w:hint="eastAsia"/>
          <w:sz w:val="32"/>
          <w:szCs w:val="32"/>
        </w:rPr>
        <w:t>成本指标</w:t>
      </w:r>
      <w:r w:rsidR="00CA72AB" w:rsidRPr="00634BA6">
        <w:rPr>
          <w:rFonts w:ascii="仿宋_GB2312" w:eastAsia="仿宋_GB2312" w:hint="eastAsia"/>
          <w:sz w:val="32"/>
          <w:szCs w:val="32"/>
        </w:rPr>
        <w:t>。</w:t>
      </w:r>
    </w:p>
    <w:p w:rsidR="00634BA6" w:rsidRPr="00634BA6" w:rsidRDefault="00634BA6" w:rsidP="00634BA6">
      <w:pPr>
        <w:spacing w:line="520" w:lineRule="exact"/>
        <w:ind w:firstLineChars="200" w:firstLine="640"/>
        <w:rPr>
          <w:rFonts w:ascii="仿宋_GB2312" w:eastAsia="仿宋_GB2312"/>
          <w:bCs/>
          <w:sz w:val="32"/>
          <w:szCs w:val="32"/>
        </w:rPr>
      </w:pPr>
      <w:r w:rsidRPr="00634BA6">
        <w:rPr>
          <w:rFonts w:ascii="仿宋_GB2312" w:eastAsia="仿宋_GB2312" w:hint="eastAsia"/>
          <w:bCs/>
          <w:sz w:val="32"/>
          <w:szCs w:val="32"/>
        </w:rPr>
        <w:t>（1）经济成本指标。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按预算项目控制数完成。</w:t>
      </w:r>
    </w:p>
    <w:p w:rsidR="00634BA6" w:rsidRPr="00634BA6" w:rsidRDefault="00634BA6" w:rsidP="00634BA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34BA6">
        <w:rPr>
          <w:rFonts w:ascii="仿宋_GB2312" w:eastAsia="仿宋_GB2312" w:hint="eastAsia"/>
          <w:sz w:val="32"/>
          <w:szCs w:val="32"/>
        </w:rPr>
        <w:t>（2）社会成本指标。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不涉及。</w:t>
      </w:r>
    </w:p>
    <w:p w:rsidR="00634BA6" w:rsidRPr="00634BA6" w:rsidRDefault="00634BA6" w:rsidP="00634BA6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634BA6">
        <w:rPr>
          <w:rFonts w:ascii="仿宋_GB2312" w:eastAsia="仿宋_GB2312" w:hint="eastAsia"/>
          <w:sz w:val="32"/>
          <w:szCs w:val="32"/>
        </w:rPr>
        <w:t>（3）生态环境成本指标。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不涉及。</w:t>
      </w:r>
    </w:p>
    <w:p w:rsidR="00CA72AB" w:rsidRPr="004B7FE1" w:rsidRDefault="00D8000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</w:t>
      </w:r>
      <w:r w:rsidR="00CA72AB" w:rsidRPr="004B7FE1">
        <w:rPr>
          <w:rFonts w:ascii="仿宋_GB2312" w:eastAsia="仿宋_GB2312" w:hint="eastAsia"/>
          <w:sz w:val="32"/>
          <w:szCs w:val="32"/>
        </w:rPr>
        <w:t>.效益指标完成情况分析。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（1）经济效益。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不涉及。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（2）社会效益。</w:t>
      </w:r>
      <w:r w:rsidR="003A3642">
        <w:rPr>
          <w:rFonts w:ascii="仿宋_GB2312" w:eastAsia="仿宋_GB2312" w:hint="eastAsia"/>
          <w:sz w:val="32"/>
          <w:szCs w:val="32"/>
        </w:rPr>
        <w:t>通过对科普活动项目的投入，组织丰富的科普讲座与科普活动，引导公众形成学科学、爱科学、讲科学、用科学的良好社会风尚，提升公民科学素质。</w:t>
      </w:r>
    </w:p>
    <w:p w:rsidR="00CA72AB" w:rsidRPr="004B7FE1" w:rsidRDefault="00CA72AB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>（3）生态效益。</w:t>
      </w:r>
      <w:r w:rsidR="003A3642">
        <w:rPr>
          <w:rFonts w:ascii="仿宋_GB2312" w:eastAsia="仿宋_GB2312" w:hint="eastAsia"/>
          <w:color w:val="000000"/>
          <w:sz w:val="32"/>
          <w:szCs w:val="32"/>
        </w:rPr>
        <w:t>不涉及。</w:t>
      </w:r>
    </w:p>
    <w:p w:rsidR="003A3642" w:rsidRDefault="00CA72AB" w:rsidP="003A364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lastRenderedPageBreak/>
        <w:t>（4）可持续影响。</w:t>
      </w:r>
      <w:r w:rsidR="003A3642">
        <w:rPr>
          <w:rFonts w:ascii="仿宋_GB2312" w:eastAsia="仿宋_GB2312" w:hint="eastAsia"/>
          <w:sz w:val="32"/>
          <w:szCs w:val="32"/>
        </w:rPr>
        <w:t>持续为我区居民和科技工作者服务，对营造我区良好的科学环境、居民的科学普及、全民科学素质的提升起到重要作用。</w:t>
      </w:r>
    </w:p>
    <w:p w:rsidR="003A3642" w:rsidRDefault="004015F7" w:rsidP="003A364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4</w:t>
      </w:r>
      <w:r w:rsidR="00CA72AB" w:rsidRPr="004B7FE1">
        <w:rPr>
          <w:rFonts w:ascii="仿宋_GB2312" w:eastAsia="仿宋_GB2312" w:hint="eastAsia"/>
          <w:sz w:val="32"/>
          <w:szCs w:val="32"/>
        </w:rPr>
        <w:t>.满意度指标完成情况分析。</w:t>
      </w:r>
      <w:r w:rsidR="003A3642">
        <w:rPr>
          <w:rFonts w:ascii="仿宋_GB2312" w:eastAsia="仿宋_GB2312" w:hint="eastAsia"/>
          <w:sz w:val="32"/>
          <w:szCs w:val="32"/>
        </w:rPr>
        <w:t>科普活动完成后，进行满意度问卷调查，预期满意度在98%以上，实际满意度为98%。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四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、发现的主要问题和改进措施</w:t>
      </w:r>
    </w:p>
    <w:p w:rsidR="00CA72AB" w:rsidRPr="004B7FE1" w:rsidRDefault="003A3642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  <w:r w:rsidR="00CA72AB" w:rsidRPr="004B7FE1">
        <w:rPr>
          <w:rFonts w:ascii="仿宋_GB2312" w:eastAsia="仿宋_GB2312" w:hint="eastAsia"/>
          <w:sz w:val="32"/>
          <w:szCs w:val="32"/>
        </w:rPr>
        <w:t>。</w:t>
      </w:r>
    </w:p>
    <w:p w:rsidR="00CA72AB" w:rsidRPr="00215248" w:rsidRDefault="001F4635" w:rsidP="00215248">
      <w:pPr>
        <w:spacing w:line="560" w:lineRule="exact"/>
        <w:ind w:firstLineChars="200" w:firstLine="640"/>
        <w:outlineLvl w:val="0"/>
        <w:rPr>
          <w:rFonts w:ascii="CESI黑体-GB2312" w:eastAsia="CESI黑体-GB2312" w:hAnsi="CESI黑体-GB2312" w:cs="CESI黑体-GB2312"/>
          <w:sz w:val="32"/>
          <w:szCs w:val="32"/>
        </w:rPr>
      </w:pPr>
      <w:r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五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、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有关</w:t>
      </w:r>
      <w:r w:rsidR="003727E8" w:rsidRPr="00215248">
        <w:rPr>
          <w:rFonts w:ascii="CESI黑体-GB2312" w:eastAsia="CESI黑体-GB2312" w:hAnsi="CESI黑体-GB2312" w:cs="CESI黑体-GB2312"/>
          <w:sz w:val="32"/>
          <w:szCs w:val="32"/>
        </w:rPr>
        <w:t>建议及</w:t>
      </w:r>
      <w:r w:rsidR="00CA72AB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其他需要说明的</w:t>
      </w:r>
      <w:r w:rsidR="003727E8" w:rsidRPr="00215248">
        <w:rPr>
          <w:rFonts w:ascii="CESI黑体-GB2312" w:eastAsia="CESI黑体-GB2312" w:hAnsi="CESI黑体-GB2312" w:cs="CESI黑体-GB2312" w:hint="eastAsia"/>
          <w:sz w:val="32"/>
          <w:szCs w:val="32"/>
        </w:rPr>
        <w:t>情况</w:t>
      </w:r>
    </w:p>
    <w:p w:rsidR="003A3642" w:rsidRPr="004B7FE1" w:rsidRDefault="003A3642" w:rsidP="003A3642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无</w:t>
      </w:r>
      <w:r w:rsidRPr="004B7FE1">
        <w:rPr>
          <w:rFonts w:ascii="仿宋_GB2312" w:eastAsia="仿宋_GB2312" w:hint="eastAsia"/>
          <w:sz w:val="32"/>
          <w:szCs w:val="32"/>
        </w:rPr>
        <w:t>。</w:t>
      </w:r>
    </w:p>
    <w:p w:rsidR="0054688F" w:rsidRPr="004B7FE1" w:rsidRDefault="0054688F" w:rsidP="004B7FE1">
      <w:pPr>
        <w:spacing w:line="520" w:lineRule="exact"/>
        <w:ind w:firstLineChars="200" w:firstLine="640"/>
        <w:rPr>
          <w:rFonts w:ascii="仿宋_GB2312" w:eastAsia="仿宋_GB2312"/>
          <w:color w:val="FF0000"/>
          <w:sz w:val="32"/>
          <w:szCs w:val="32"/>
        </w:rPr>
      </w:pPr>
    </w:p>
    <w:p w:rsidR="001F4635" w:rsidRPr="004B7FE1" w:rsidRDefault="001F4635" w:rsidP="004B7FE1">
      <w:pPr>
        <w:spacing w:line="52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A4171D" w:rsidRPr="004B7FE1" w:rsidRDefault="00565DE2" w:rsidP="00F533DD">
      <w:pPr>
        <w:spacing w:line="520" w:lineRule="exact"/>
        <w:ind w:leftChars="200" w:left="6660" w:hangingChars="1950" w:hanging="6240"/>
        <w:jc w:val="left"/>
        <w:rPr>
          <w:rFonts w:ascii="仿宋_GB2312" w:eastAsia="仿宋_GB2312"/>
          <w:sz w:val="32"/>
          <w:szCs w:val="32"/>
        </w:rPr>
      </w:pPr>
      <w:r w:rsidRPr="004B7FE1">
        <w:rPr>
          <w:rFonts w:ascii="仿宋_GB2312" w:eastAsia="仿宋_GB2312" w:hint="eastAsia"/>
          <w:sz w:val="32"/>
          <w:szCs w:val="32"/>
        </w:rPr>
        <w:t xml:space="preserve">             </w:t>
      </w:r>
      <w:r w:rsidR="009B27A6" w:rsidRPr="004B7FE1">
        <w:rPr>
          <w:rFonts w:ascii="仿宋_GB2312" w:eastAsia="仿宋_GB2312" w:hint="eastAsia"/>
          <w:sz w:val="32"/>
          <w:szCs w:val="32"/>
        </w:rPr>
        <w:t xml:space="preserve">                </w:t>
      </w:r>
      <w:r w:rsidR="004B7FE1">
        <w:rPr>
          <w:rFonts w:ascii="仿宋_GB2312" w:eastAsia="仿宋_GB2312" w:hint="eastAsia"/>
          <w:sz w:val="32"/>
          <w:szCs w:val="32"/>
        </w:rPr>
        <w:t xml:space="preserve">                            </w:t>
      </w:r>
    </w:p>
    <w:sectPr w:rsidR="00A4171D" w:rsidRPr="004B7FE1" w:rsidSect="001E0ECA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305D" w:rsidRDefault="00B4305D" w:rsidP="00CA72AB">
      <w:r>
        <w:separator/>
      </w:r>
    </w:p>
  </w:endnote>
  <w:endnote w:type="continuationSeparator" w:id="0">
    <w:p w:rsidR="00B4305D" w:rsidRDefault="00B4305D" w:rsidP="00CA7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SI黑体-GB2312">
    <w:altName w:val="Microsoft YaHei UI"/>
    <w:charset w:val="86"/>
    <w:family w:val="auto"/>
    <w:pitch w:val="default"/>
    <w:sig w:usb0="00000000" w:usb1="184F6CF8" w:usb2="00000012" w:usb3="00000000" w:csb0="0004000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305D" w:rsidRDefault="00B4305D" w:rsidP="00CA72AB">
      <w:r>
        <w:separator/>
      </w:r>
    </w:p>
  </w:footnote>
  <w:footnote w:type="continuationSeparator" w:id="0">
    <w:p w:rsidR="00B4305D" w:rsidRDefault="00B4305D" w:rsidP="00CA72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0F7A56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A3642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30F08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36507"/>
    <w:rsid w:val="0064412D"/>
    <w:rsid w:val="00676705"/>
    <w:rsid w:val="006D4D7E"/>
    <w:rsid w:val="006D6351"/>
    <w:rsid w:val="006E113E"/>
    <w:rsid w:val="006E4B81"/>
    <w:rsid w:val="006F376B"/>
    <w:rsid w:val="007242C1"/>
    <w:rsid w:val="00765208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31DF8"/>
    <w:rsid w:val="009976F0"/>
    <w:rsid w:val="009B27A6"/>
    <w:rsid w:val="009D700F"/>
    <w:rsid w:val="00A02654"/>
    <w:rsid w:val="00A127E4"/>
    <w:rsid w:val="00A339CF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4305D"/>
    <w:rsid w:val="00B4460A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44D9B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710D5"/>
    <w:rsid w:val="00F922BE"/>
    <w:rsid w:val="00FB0C8F"/>
    <w:rsid w:val="00FF5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2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2AB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72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72A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72A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72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井文胜</dc:creator>
  <cp:lastModifiedBy>Lyl</cp:lastModifiedBy>
  <cp:revision>2</cp:revision>
  <dcterms:created xsi:type="dcterms:W3CDTF">2026-08-25T07:08:00Z</dcterms:created>
  <dcterms:modified xsi:type="dcterms:W3CDTF">2026-08-25T07:08:00Z</dcterms:modified>
</cp:coreProperties>
</file>