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说明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本单位无行政征收产生其他行政执法结果的职权。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202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>6年第三季度，我局未出现行政奖励、行政给付、行政裁决行政确认等产生的行政执法结果。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ind w:firstLine="560" w:firstLineChars="200"/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           北京市门头沟区市场监督管理局</w:t>
      </w:r>
    </w:p>
    <w:p>
      <w:pPr>
        <w:ind w:firstLine="560" w:firstLineChars="200"/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            2026年9月3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04573"/>
    <w:rsid w:val="05FA00E7"/>
    <w:rsid w:val="0AE87775"/>
    <w:rsid w:val="0D0213AA"/>
    <w:rsid w:val="0EE274F3"/>
    <w:rsid w:val="1BED00A2"/>
    <w:rsid w:val="24B14113"/>
    <w:rsid w:val="250248AF"/>
    <w:rsid w:val="28140A8D"/>
    <w:rsid w:val="343B4703"/>
    <w:rsid w:val="360B1FEC"/>
    <w:rsid w:val="397846D4"/>
    <w:rsid w:val="39D02416"/>
    <w:rsid w:val="3BBB18CB"/>
    <w:rsid w:val="3DC0173A"/>
    <w:rsid w:val="4EA861DC"/>
    <w:rsid w:val="554A17A1"/>
    <w:rsid w:val="56C54914"/>
    <w:rsid w:val="5D526DFA"/>
    <w:rsid w:val="64855B0E"/>
    <w:rsid w:val="77C44B16"/>
    <w:rsid w:val="7ACB763C"/>
    <w:rsid w:val="7FAA02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34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2026-09-24T07:19:59Z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