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660CF">
      <w:pPr>
        <w:jc w:val="center"/>
        <w:rPr>
          <w:rFonts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“双随机”抽查计划(202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lang w:val="en-US" w:eastAsia="zh-CN"/>
        </w:rPr>
        <w:t>6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年)</w:t>
      </w:r>
    </w:p>
    <w:p w14:paraId="23C3B476">
      <w:pPr>
        <w:jc w:val="center"/>
        <w:rPr>
          <w:rFonts w:hint="eastAsia"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 xml:space="preserve"> </w:t>
      </w:r>
    </w:p>
    <w:tbl>
      <w:tblPr>
        <w:tblStyle w:val="3"/>
        <w:tblW w:w="15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050"/>
        <w:gridCol w:w="1245"/>
        <w:gridCol w:w="2400"/>
        <w:gridCol w:w="1800"/>
        <w:gridCol w:w="3990"/>
        <w:gridCol w:w="1409"/>
        <w:gridCol w:w="1409"/>
        <w:gridCol w:w="1409"/>
      </w:tblGrid>
      <w:tr w14:paraId="6D443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BC80A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AB23EE3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抽查主体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D855DD8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检查方式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B4B9A0E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抽查依据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2985834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FDFD565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7A48EC3">
            <w:pPr>
              <w:jc w:val="center"/>
              <w:rPr>
                <w:rFonts w:hint="default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管理对象基数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DBBCEFB"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对应检查比例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9076FBA"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 w14:paraId="63D59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057DE2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989B53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B7CF3E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17AED3D3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 w14:paraId="569C1746">
            <w:pPr>
              <w:jc w:val="left"/>
              <w:rPr>
                <w:rFonts w:hint="eastAsia"/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门头沟区人民政府城子街道办事处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7ECF33B">
            <w:pPr>
              <w:jc w:val="center"/>
              <w:rPr>
                <w:rFonts w:hint="eastAsia"/>
                <w:kern w:val="2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1、巡查抽查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shd w:val="clear" w:fill="FFFFFF"/>
              </w:rPr>
              <w:t>2、联合检查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5D6E5A0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3038E1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D2918D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市容环境卫生责任制落实情况抽查；道路及相关设施，户外广告和牌匾标识，标语和宣传品、夜景照明等城市容貌问题抽查；清扫保洁，垃圾等废弃物的</w:t>
            </w:r>
            <w:bookmarkStart w:id="0" w:name="_GoBack"/>
            <w:bookmarkEnd w:id="0"/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收集、清运和处理等环境卫生问题抽查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E42A29E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454D4A0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 w14:paraId="6AD321A6">
            <w:pPr>
              <w:jc w:val="center"/>
              <w:rPr>
                <w:rFonts w:hint="eastAsia"/>
              </w:rPr>
            </w:pPr>
          </w:p>
          <w:p w14:paraId="6F1F469B">
            <w:pPr>
              <w:jc w:val="center"/>
              <w:rPr>
                <w:rFonts w:hint="eastAsia"/>
              </w:rPr>
            </w:pPr>
          </w:p>
          <w:p w14:paraId="46B7365A">
            <w:pPr>
              <w:jc w:val="center"/>
              <w:rPr>
                <w:rFonts w:hint="eastAsia"/>
              </w:rPr>
            </w:pPr>
          </w:p>
          <w:p w14:paraId="722379CB">
            <w:pPr>
              <w:jc w:val="center"/>
              <w:rPr>
                <w:rFonts w:hint="eastAsia"/>
              </w:rPr>
            </w:pPr>
          </w:p>
          <w:p w14:paraId="1C16FCEB">
            <w:pPr>
              <w:jc w:val="center"/>
              <w:rPr>
                <w:rFonts w:hint="eastAsia"/>
              </w:rPr>
            </w:pPr>
          </w:p>
          <w:p w14:paraId="6891602C">
            <w:pPr>
              <w:jc w:val="center"/>
              <w:rPr>
                <w:rFonts w:hint="eastAsia"/>
              </w:rPr>
            </w:pPr>
          </w:p>
          <w:p w14:paraId="3916829D">
            <w:pPr>
              <w:jc w:val="center"/>
              <w:rPr>
                <w:rFonts w:hint="eastAsia"/>
              </w:rPr>
            </w:pPr>
          </w:p>
          <w:p w14:paraId="29CC4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 w14:paraId="72B3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913DB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34A0E3"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right w:val="single" w:color="auto" w:sz="4" w:space="0"/>
            </w:tcBorders>
          </w:tcPr>
          <w:p w14:paraId="51D00A45"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DD74B8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《城镇燃气管理条例》、《北京市燃气管理条例》、《北京市消防条例》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7832B4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公用事业管理方面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C1546D5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用气场所是否存在安全隐患；气瓶间防火、防爆设施是否存在问题；气瓶间供气设施和设备是否存在问题；用气设备和钢瓶管理是否存在问题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6BEF7B8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BAA103D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right w:val="single" w:color="auto" w:sz="4" w:space="0"/>
            </w:tcBorders>
          </w:tcPr>
          <w:p w14:paraId="49EF29AF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 w14:paraId="12C3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12F190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C57AD"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right w:val="single" w:color="auto" w:sz="4" w:space="0"/>
            </w:tcBorders>
          </w:tcPr>
          <w:p w14:paraId="1CC866F1">
            <w:pPr>
              <w:rPr>
                <w:rFonts w:hint="eastAsia" w:eastAsia="宋体"/>
                <w:kern w:val="2"/>
                <w:sz w:val="21"/>
                <w:lang w:eastAsia="zh-CN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5038CA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《北京市生活垃圾管理条例》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A3D5D39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2047630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分类管理责任人相关责任；分类投放责任人相关责任；餐饮服务单位（含食堂）相关责任；餐饮经营则、餐饮配送服务提供者和旅馆经营单位相关责任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8B163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E335B17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right w:val="single" w:color="auto" w:sz="4" w:space="0"/>
            </w:tcBorders>
          </w:tcPr>
          <w:p w14:paraId="269C3196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 w14:paraId="29DF2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3E4D41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45BA6"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79BFFE46"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2113D3D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B1223A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FC14F2E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餐厨垃圾是否排入雨水、污水排水管道、河道、公共厕所；是否有乱倒污水（垃圾）以及其他影响市容环境卫生秩序的行为；城市河湖保护管理范围以外是否有可能造成污染水源的乱堆物料、无照经营等行为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C570B6"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9B96914"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 w14:paraId="0907993D"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</w:tbl>
    <w:p w14:paraId="30C405F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E1NmFhZWIwNWY1NDdhZWUxYTcxNmY4ODhkZGIyN2QifQ=="/>
  </w:docVars>
  <w:rsids>
    <w:rsidRoot w:val="004A01B2"/>
    <w:rsid w:val="000E5061"/>
    <w:rsid w:val="00157C83"/>
    <w:rsid w:val="00181045"/>
    <w:rsid w:val="001B388F"/>
    <w:rsid w:val="00303E9D"/>
    <w:rsid w:val="004159D5"/>
    <w:rsid w:val="004A01B2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2BE23DF"/>
    <w:rsid w:val="0C8A6D90"/>
    <w:rsid w:val="0F1A1CB4"/>
    <w:rsid w:val="13CB4BA1"/>
    <w:rsid w:val="17162474"/>
    <w:rsid w:val="197E7A36"/>
    <w:rsid w:val="1BA26CFA"/>
    <w:rsid w:val="22453509"/>
    <w:rsid w:val="299846E0"/>
    <w:rsid w:val="3C0B7B29"/>
    <w:rsid w:val="3F784CEA"/>
    <w:rsid w:val="453E433F"/>
    <w:rsid w:val="546D11DA"/>
    <w:rsid w:val="5A9D4C78"/>
    <w:rsid w:val="681C5E6B"/>
    <w:rsid w:val="6DD440E7"/>
    <w:rsid w:val="7C5F5D10"/>
    <w:rsid w:val="7DC75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567</Words>
  <Characters>575</Characters>
  <Lines>4</Lines>
  <Paragraphs>1</Paragraphs>
  <TotalTime>0</TotalTime>
  <ScaleCrop>false</ScaleCrop>
  <LinksUpToDate>false</LinksUpToDate>
  <CharactersWithSpaces>576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2020-09-29T04:57:00Z</dcterms:created>
  <dc:creator>pc</dc:creator>
  <cp:lastModifiedBy>成为自己</cp:lastModifiedBy>
  <dcterms:modified xsi:type="dcterms:W3CDTF">2026-01-15T06:35:54Z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727323CC342A4AAF8006DC20F144E80D</vt:lpwstr>
  </property>
  <property fmtid="{D5CDD505-2E9C-101B-9397-08002B2CF9AE}" pid="4" name="KSOTemplateDocerSaveRecord">
    <vt:lpwstr>eyJoZGlkIjoiNDZjNzU5OTA5ZTliZThlNTRjNWQwOTQ4NmY3YzdlNTAiLCJ1c2VySWQiOiI3NDczMjQ5MjAifQ==</vt:lpwstr>
  </property>
</Properties>
</file>