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</w:rPr>
        <w:t>附件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jc w:val="center"/>
        <w:textAlignment w:val="baseline"/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  <w:vertAlign w:val="baseline"/>
        </w:rPr>
      </w:pPr>
      <w:bookmarkStart w:id="0" w:name="_GoBack"/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门头沟区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</w:rPr>
        <w:t>202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>4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</w:rPr>
        <w:t>年度第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</w:rPr>
        <w:t>批拟认定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创新型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</w:rPr>
        <w:t>中小企业名单</w:t>
      </w:r>
    </w:p>
    <w:bookmarkEnd w:id="0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6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095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6095" w:type="dxa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北京沃奇新德山水科技有限公司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6095" w:type="dxa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北京圣世明羽网络科技有限公司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6095" w:type="dxa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北京中安科技发展有限公司</w:t>
            </w:r>
          </w:p>
        </w:tc>
      </w:tr>
    </w:tbl>
    <w:p/>
    <w:p>
      <w:pPr>
        <w:rPr>
          <w:rFonts w:hint="default" w:eastAsiaTheme="minor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C72BBF"/>
    <w:rsid w:val="07C72BBF"/>
    <w:rsid w:val="0A051C23"/>
    <w:rsid w:val="238A4457"/>
    <w:rsid w:val="6984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2024-01-15T05:55:00Z</dcterms:created>
  <dc:creator>bgs</dc:creator>
  <cp:lastModifiedBy>bgs</cp:lastModifiedBy>
  <dcterms:modified xsi:type="dcterms:W3CDTF">2024-01-15T05:56:51Z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3FE5645BF7CC4AAABC1979AFED8D5FE0</vt:lpwstr>
  </property>
</Properties>
</file>