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bookmarkStart w:id="1" w:name="_GoBack"/>
      <w:bookmarkStart w:id="0" w:name="OLE_LINK1"/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2026年6月门头沟区人民政府备案登记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的行政规范性文件目录</w:t>
      </w:r>
    </w:p>
    <w:bookmarkEnd w:id="1"/>
    <w:p>
      <w:pPr>
        <w:jc w:val="center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tbl>
      <w:tblPr>
        <w:tblStyle w:val="4"/>
        <w:tblW w:w="10504" w:type="dxa"/>
        <w:jc w:val="center"/>
        <w:tblInd w:w="-85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67"/>
        <w:gridCol w:w="3894"/>
        <w:gridCol w:w="2156"/>
        <w:gridCol w:w="278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67" w:type="dxa"/>
            <w:vAlign w:val="top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  <w:lang w:val="en-US" w:eastAsia="zh-CN"/>
              </w:rPr>
              <w:t>备案编号</w:t>
            </w:r>
          </w:p>
        </w:tc>
        <w:tc>
          <w:tcPr>
            <w:tcW w:w="3894" w:type="dxa"/>
            <w:vAlign w:val="top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  <w:lang w:val="en-US" w:eastAsia="zh-CN"/>
              </w:rPr>
              <w:t>文件名称</w:t>
            </w:r>
          </w:p>
        </w:tc>
        <w:tc>
          <w:tcPr>
            <w:tcW w:w="2156" w:type="dxa"/>
            <w:vAlign w:val="top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  <w:lang w:val="en-US" w:eastAsia="zh-CN"/>
              </w:rPr>
              <w:t>文号</w:t>
            </w:r>
          </w:p>
        </w:tc>
        <w:tc>
          <w:tcPr>
            <w:tcW w:w="2787" w:type="dxa"/>
            <w:vAlign w:val="top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  <w:lang w:val="en-US" w:eastAsia="zh-CN"/>
              </w:rPr>
              <w:t>发文单位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67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华文中宋" w:eastAsia="仿宋_GB2312"/>
                <w:sz w:val="32"/>
                <w:szCs w:val="32"/>
                <w:lang w:eastAsia="zh-CN"/>
              </w:rPr>
              <w:t>门行规备</w:t>
            </w:r>
            <w:r>
              <w:rPr>
                <w:rFonts w:hint="eastAsia" w:ascii="仿宋_GB2312" w:hAnsi="华文中宋" w:eastAsia="仿宋_GB2312"/>
                <w:sz w:val="32"/>
                <w:szCs w:val="32"/>
              </w:rPr>
              <w:t>〔202</w:t>
            </w:r>
            <w:r>
              <w:rPr>
                <w:rFonts w:hint="eastAsia" w:ascii="仿宋_GB2312" w:hAnsi="华文中宋" w:eastAsia="仿宋_GB2312"/>
                <w:sz w:val="32"/>
                <w:szCs w:val="32"/>
                <w:lang w:val="en-US" w:eastAsia="zh-CN"/>
              </w:rPr>
              <w:t>6</w:t>
            </w:r>
            <w:r>
              <w:rPr>
                <w:rFonts w:hint="eastAsia" w:ascii="仿宋_GB2312" w:hAnsi="华文中宋" w:eastAsia="仿宋_GB2312"/>
                <w:sz w:val="32"/>
                <w:szCs w:val="32"/>
              </w:rPr>
              <w:t>〕</w:t>
            </w:r>
            <w:r>
              <w:rPr>
                <w:rFonts w:hint="eastAsia" w:ascii="仿宋_GB2312" w:hAnsi="华文中宋" w:eastAsia="仿宋_GB2312"/>
                <w:sz w:val="32"/>
                <w:szCs w:val="32"/>
                <w:lang w:val="en-US" w:eastAsia="zh-CN"/>
              </w:rPr>
              <w:t>6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号</w:t>
            </w:r>
          </w:p>
        </w:tc>
        <w:tc>
          <w:tcPr>
            <w:tcW w:w="3894" w:type="dxa"/>
            <w:vAlign w:val="top"/>
          </w:tcPr>
          <w:p>
            <w:pPr>
              <w:jc w:val="center"/>
              <w:rPr>
                <w:rFonts w:hint="default" w:ascii="仿宋_GB2312" w:hAnsi="仿宋_GB2312" w:eastAsia="仿宋_GB2312" w:cs="仿宋_GB2312"/>
                <w:color w:val="FF000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  <w:t>《门头沟区关于对G108辅线采取交通管理措施的通告》</w:t>
            </w:r>
          </w:p>
        </w:tc>
        <w:tc>
          <w:tcPr>
            <w:tcW w:w="2156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京公门字</w:t>
            </w:r>
            <w:r>
              <w:rPr>
                <w:rFonts w:hint="eastAsia" w:ascii="仿宋_GB2312" w:hAnsi="华文中宋" w:eastAsia="仿宋_GB2312"/>
                <w:sz w:val="32"/>
                <w:szCs w:val="32"/>
              </w:rPr>
              <w:t>〔202</w:t>
            </w:r>
            <w:r>
              <w:rPr>
                <w:rFonts w:hint="eastAsia" w:ascii="仿宋_GB2312" w:hAnsi="华文中宋" w:eastAsia="仿宋_GB2312"/>
                <w:sz w:val="32"/>
                <w:szCs w:val="32"/>
                <w:lang w:val="en-US" w:eastAsia="zh-CN"/>
              </w:rPr>
              <w:t>6</w:t>
            </w:r>
            <w:r>
              <w:rPr>
                <w:rFonts w:hint="eastAsia" w:ascii="仿宋_GB2312" w:hAnsi="华文中宋" w:eastAsia="仿宋_GB2312"/>
                <w:sz w:val="32"/>
                <w:szCs w:val="32"/>
              </w:rPr>
              <w:t>〕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45号</w:t>
            </w:r>
          </w:p>
        </w:tc>
        <w:tc>
          <w:tcPr>
            <w:tcW w:w="2787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北京市公安局门头沟区分局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67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华文中宋" w:eastAsia="仿宋_GB2312"/>
                <w:sz w:val="32"/>
                <w:szCs w:val="32"/>
                <w:lang w:eastAsia="zh-CN"/>
              </w:rPr>
              <w:t>门行规备</w:t>
            </w:r>
            <w:r>
              <w:rPr>
                <w:rFonts w:hint="eastAsia" w:ascii="仿宋_GB2312" w:hAnsi="华文中宋" w:eastAsia="仿宋_GB2312"/>
                <w:sz w:val="32"/>
                <w:szCs w:val="32"/>
              </w:rPr>
              <w:t>〔202</w:t>
            </w:r>
            <w:r>
              <w:rPr>
                <w:rFonts w:hint="eastAsia" w:ascii="仿宋_GB2312" w:hAnsi="华文中宋" w:eastAsia="仿宋_GB2312"/>
                <w:sz w:val="32"/>
                <w:szCs w:val="32"/>
                <w:lang w:val="en-US" w:eastAsia="zh-CN"/>
              </w:rPr>
              <w:t>6</w:t>
            </w:r>
            <w:r>
              <w:rPr>
                <w:rFonts w:hint="eastAsia" w:ascii="仿宋_GB2312" w:hAnsi="华文中宋" w:eastAsia="仿宋_GB2312"/>
                <w:sz w:val="32"/>
                <w:szCs w:val="32"/>
              </w:rPr>
              <w:t>〕</w:t>
            </w:r>
            <w:r>
              <w:rPr>
                <w:rFonts w:hint="eastAsia" w:ascii="仿宋_GB2312" w:hAnsi="华文中宋" w:eastAsia="仿宋_GB2312"/>
                <w:sz w:val="32"/>
                <w:szCs w:val="32"/>
                <w:lang w:val="en-US" w:eastAsia="zh-CN"/>
              </w:rPr>
              <w:t>7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号</w:t>
            </w:r>
          </w:p>
        </w:tc>
        <w:tc>
          <w:tcPr>
            <w:tcW w:w="3894" w:type="dxa"/>
            <w:vAlign w:val="top"/>
          </w:tcPr>
          <w:p>
            <w:pPr>
              <w:jc w:val="center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《北京市门头沟区光荣院入住审批及收费管理办法（试行）》</w:t>
            </w:r>
          </w:p>
        </w:tc>
        <w:tc>
          <w:tcPr>
            <w:tcW w:w="2156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门退役军人局</w:t>
            </w:r>
            <w:r>
              <w:rPr>
                <w:rFonts w:hint="eastAsia" w:ascii="仿宋_GB2312" w:hAnsi="华文中宋" w:eastAsia="仿宋_GB2312"/>
                <w:sz w:val="32"/>
                <w:szCs w:val="32"/>
              </w:rPr>
              <w:t>〔202</w:t>
            </w:r>
            <w:r>
              <w:rPr>
                <w:rFonts w:hint="eastAsia" w:ascii="仿宋_GB2312" w:hAnsi="华文中宋" w:eastAsia="仿宋_GB2312"/>
                <w:sz w:val="32"/>
                <w:szCs w:val="32"/>
                <w:lang w:val="en-US" w:eastAsia="zh-CN"/>
              </w:rPr>
              <w:t>6</w:t>
            </w:r>
            <w:r>
              <w:rPr>
                <w:rFonts w:hint="eastAsia" w:ascii="仿宋_GB2312" w:hAnsi="华文中宋" w:eastAsia="仿宋_GB2312"/>
                <w:sz w:val="32"/>
                <w:szCs w:val="32"/>
              </w:rPr>
              <w:t>〕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发2号</w:t>
            </w:r>
          </w:p>
        </w:tc>
        <w:tc>
          <w:tcPr>
            <w:tcW w:w="2787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门头沟区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退役军人事务局</w:t>
            </w:r>
          </w:p>
        </w:tc>
      </w:tr>
      <w:bookmarkEnd w:id="0"/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6C770D1"/>
    <w:rsid w:val="1A8B5754"/>
    <w:rsid w:val="2A9E6509"/>
    <w:rsid w:val="2CD63E00"/>
    <w:rsid w:val="3B0E2143"/>
    <w:rsid w:val="50E04A1E"/>
    <w:rsid w:val="515D57E1"/>
    <w:rsid w:val="5F9362E7"/>
    <w:rsid w:val="680C408B"/>
    <w:rsid w:val="782814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Office_10.8.2.6726_F1E327BC-269C-435d-A152-05C5408002CA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Miss.不靠谱</cp:lastModifiedBy>
  <dcterms:modified xsi:type="dcterms:W3CDTF">2026-08-28T05:57:26Z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2052-10.8.2.6726</vt:lpwstr>
  </property>
</Properties>
</file>